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23B4E" w14:textId="34A9DF1A" w:rsidR="00FD615F" w:rsidRDefault="00FD615F" w:rsidP="00536182">
      <w:pPr>
        <w:pStyle w:val="Nagwek1"/>
        <w:numPr>
          <w:ilvl w:val="0"/>
          <w:numId w:val="0"/>
        </w:numPr>
        <w:spacing w:line="360" w:lineRule="auto"/>
        <w:rPr>
          <w:rFonts w:ascii="Arial" w:hAnsi="Arial" w:cs="Arial"/>
          <w:szCs w:val="24"/>
        </w:rPr>
      </w:pPr>
      <w:r w:rsidRPr="00F5162E">
        <w:rPr>
          <w:rFonts w:ascii="Arial" w:hAnsi="Arial" w:cs="Arial"/>
          <w:noProof/>
          <w:szCs w:val="24"/>
        </w:rPr>
        <w:drawing>
          <wp:inline distT="0" distB="0" distL="0" distR="0" wp14:anchorId="73E0C906" wp14:editId="118CF08E">
            <wp:extent cx="5619750" cy="466725"/>
            <wp:effectExtent l="0" t="0" r="0" b="9525"/>
            <wp:docPr id="1387424275" name="Obraz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E2FB7" w14:textId="6AAF9F80" w:rsidR="001C0E59" w:rsidRPr="004A3243" w:rsidRDefault="000C36E6" w:rsidP="00536182">
      <w:pPr>
        <w:pStyle w:val="Nagwek1"/>
        <w:numPr>
          <w:ilvl w:val="0"/>
          <w:numId w:val="0"/>
        </w:numPr>
        <w:spacing w:line="360" w:lineRule="auto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t>RIZ.272.</w:t>
      </w:r>
      <w:r w:rsidR="003F4171">
        <w:rPr>
          <w:rFonts w:ascii="Arial" w:hAnsi="Arial" w:cs="Arial"/>
          <w:szCs w:val="24"/>
        </w:rPr>
        <w:t>1</w:t>
      </w:r>
      <w:r w:rsidR="00B61BCE">
        <w:rPr>
          <w:rFonts w:ascii="Arial" w:hAnsi="Arial" w:cs="Arial"/>
          <w:szCs w:val="24"/>
        </w:rPr>
        <w:t>2</w:t>
      </w:r>
      <w:r w:rsidR="00274A26">
        <w:rPr>
          <w:rFonts w:ascii="Arial" w:hAnsi="Arial" w:cs="Arial"/>
          <w:szCs w:val="24"/>
        </w:rPr>
        <w:t>….</w:t>
      </w:r>
      <w:r w:rsidR="00D24520" w:rsidRPr="004A3243">
        <w:rPr>
          <w:rFonts w:ascii="Arial" w:hAnsi="Arial" w:cs="Arial"/>
          <w:szCs w:val="24"/>
        </w:rPr>
        <w:t>20</w:t>
      </w:r>
      <w:r w:rsidR="00202DFE" w:rsidRPr="004A3243">
        <w:rPr>
          <w:rFonts w:ascii="Arial" w:hAnsi="Arial" w:cs="Arial"/>
          <w:szCs w:val="24"/>
        </w:rPr>
        <w:t>2</w:t>
      </w:r>
      <w:r w:rsidR="003F4171">
        <w:rPr>
          <w:rFonts w:ascii="Arial" w:hAnsi="Arial" w:cs="Arial"/>
          <w:szCs w:val="24"/>
        </w:rPr>
        <w:t>6</w:t>
      </w:r>
    </w:p>
    <w:p w14:paraId="391EBC42" w14:textId="6BE38923" w:rsidR="00556BA9" w:rsidRPr="004A3243" w:rsidRDefault="000C36E6" w:rsidP="00536182">
      <w:pPr>
        <w:pStyle w:val="Nagwek1"/>
        <w:numPr>
          <w:ilvl w:val="0"/>
          <w:numId w:val="0"/>
        </w:numPr>
        <w:spacing w:line="360" w:lineRule="auto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t>UMOW</w:t>
      </w:r>
      <w:r w:rsidR="00A41755">
        <w:rPr>
          <w:rFonts w:ascii="Arial" w:hAnsi="Arial" w:cs="Arial"/>
          <w:szCs w:val="24"/>
        </w:rPr>
        <w:t>A</w:t>
      </w:r>
    </w:p>
    <w:p w14:paraId="6DA11B36" w14:textId="527312EF" w:rsidR="00A41755" w:rsidRPr="00A41755" w:rsidRDefault="003A39BE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 xml:space="preserve">Zawarta w </w:t>
      </w:r>
      <w:r w:rsidR="00C857B6" w:rsidRPr="004A3243">
        <w:rPr>
          <w:rFonts w:ascii="Arial" w:hAnsi="Arial" w:cs="Arial"/>
          <w:sz w:val="24"/>
          <w:szCs w:val="24"/>
          <w:lang w:val="pl-PL"/>
        </w:rPr>
        <w:t>dacie złożenia ostatniego podpisu kwalifikowanego</w:t>
      </w:r>
      <w:r w:rsidR="00D24520" w:rsidRPr="004A3243">
        <w:rPr>
          <w:rFonts w:ascii="Arial" w:hAnsi="Arial" w:cs="Arial"/>
          <w:sz w:val="24"/>
          <w:szCs w:val="24"/>
          <w:lang w:val="pl-PL"/>
        </w:rPr>
        <w:t>:</w:t>
      </w:r>
    </w:p>
    <w:p w14:paraId="589DC5A0" w14:textId="77777777" w:rsidR="00A41755" w:rsidRPr="00A41755" w:rsidRDefault="00A41755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A41755">
        <w:rPr>
          <w:rFonts w:ascii="Arial" w:hAnsi="Arial" w:cs="Arial"/>
          <w:sz w:val="24"/>
          <w:szCs w:val="24"/>
          <w:lang w:val="pl-PL"/>
        </w:rPr>
        <w:t xml:space="preserve"> Powiatem Oleskim, z siedzibą przy ul. Pieloka 21, 46-300 Olesno, REGON: 532463350, NIP: 5761575840, reprezentowanym przez Zarząd Powiatu w Oleśnie, w osobach: </w:t>
      </w:r>
    </w:p>
    <w:p w14:paraId="37B37141" w14:textId="77777777" w:rsidR="00A41755" w:rsidRPr="00A41755" w:rsidRDefault="00A41755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A41755">
        <w:rPr>
          <w:rFonts w:ascii="Arial" w:hAnsi="Arial" w:cs="Arial"/>
          <w:sz w:val="24"/>
          <w:szCs w:val="24"/>
          <w:lang w:val="pl-PL"/>
        </w:rPr>
        <w:t xml:space="preserve">- Bożena Konarska-Markiewicz – Starosta Oleski </w:t>
      </w:r>
    </w:p>
    <w:p w14:paraId="7A0C9431" w14:textId="77777777" w:rsidR="00A41755" w:rsidRPr="00A41755" w:rsidRDefault="00A41755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A41755">
        <w:rPr>
          <w:rFonts w:ascii="Arial" w:hAnsi="Arial" w:cs="Arial"/>
          <w:sz w:val="24"/>
          <w:szCs w:val="24"/>
          <w:lang w:val="pl-PL"/>
        </w:rPr>
        <w:t xml:space="preserve">- Roland Fabianek – Wicestarosta </w:t>
      </w:r>
    </w:p>
    <w:p w14:paraId="4F9E03E0" w14:textId="77777777" w:rsidR="00A41755" w:rsidRPr="00A41755" w:rsidRDefault="00A41755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A41755">
        <w:rPr>
          <w:rFonts w:ascii="Arial" w:hAnsi="Arial" w:cs="Arial"/>
          <w:sz w:val="24"/>
          <w:szCs w:val="24"/>
          <w:lang w:val="pl-PL"/>
        </w:rPr>
        <w:t xml:space="preserve">przy kontrasygnacie: </w:t>
      </w:r>
    </w:p>
    <w:p w14:paraId="7C078DC0" w14:textId="77777777" w:rsidR="00A41755" w:rsidRPr="00A41755" w:rsidRDefault="00A41755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A41755">
        <w:rPr>
          <w:rFonts w:ascii="Arial" w:hAnsi="Arial" w:cs="Arial"/>
          <w:sz w:val="24"/>
          <w:szCs w:val="24"/>
          <w:lang w:val="pl-PL"/>
        </w:rPr>
        <w:t xml:space="preserve">- Roman Neugebauer – Skarbnik Powiatu </w:t>
      </w:r>
    </w:p>
    <w:p w14:paraId="48D5F5BC" w14:textId="77777777" w:rsidR="00A41755" w:rsidRPr="00A41755" w:rsidRDefault="00A41755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A41755">
        <w:rPr>
          <w:rFonts w:ascii="Arial" w:hAnsi="Arial" w:cs="Arial"/>
          <w:sz w:val="24"/>
          <w:szCs w:val="24"/>
          <w:lang w:val="pl-PL"/>
        </w:rPr>
        <w:t xml:space="preserve">zwanym dalej „Zamawiającym”, </w:t>
      </w:r>
    </w:p>
    <w:p w14:paraId="53411838" w14:textId="77777777" w:rsidR="00A41755" w:rsidRPr="00A41755" w:rsidRDefault="00A41755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A41755">
        <w:rPr>
          <w:rFonts w:ascii="Arial" w:hAnsi="Arial" w:cs="Arial"/>
          <w:sz w:val="24"/>
          <w:szCs w:val="24"/>
          <w:lang w:val="pl-PL"/>
        </w:rPr>
        <w:t xml:space="preserve">a </w:t>
      </w:r>
    </w:p>
    <w:p w14:paraId="7D056E66" w14:textId="0DE1223F" w:rsidR="00A41755" w:rsidRDefault="00A41755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A41755">
        <w:rPr>
          <w:rFonts w:ascii="Arial" w:hAnsi="Arial" w:cs="Arial"/>
          <w:sz w:val="24"/>
          <w:szCs w:val="24"/>
          <w:lang w:val="pl-PL"/>
        </w:rPr>
        <w:t xml:space="preserve">reprezentowaną przez: </w:t>
      </w:r>
    </w:p>
    <w:p w14:paraId="46B347BA" w14:textId="616BBB83" w:rsidR="00400EC7" w:rsidRPr="004A3243" w:rsidRDefault="00DE5EE9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zwaną</w:t>
      </w:r>
      <w:r w:rsidR="00400EC7" w:rsidRPr="004A3243">
        <w:rPr>
          <w:rFonts w:ascii="Arial" w:hAnsi="Arial" w:cs="Arial"/>
          <w:sz w:val="24"/>
          <w:szCs w:val="24"/>
          <w:lang w:val="pl-PL"/>
        </w:rPr>
        <w:t xml:space="preserve"> dalej „Wykonawcą”</w:t>
      </w:r>
    </w:p>
    <w:p w14:paraId="3000BF0D" w14:textId="044123F9" w:rsidR="00F036EC" w:rsidRPr="004A3243" w:rsidRDefault="000C36E6" w:rsidP="00536182">
      <w:pPr>
        <w:tabs>
          <w:tab w:val="left" w:pos="-2835"/>
        </w:tabs>
        <w:spacing w:line="360" w:lineRule="auto"/>
        <w:rPr>
          <w:rFonts w:ascii="Arial" w:hAnsi="Arial" w:cs="Arial"/>
          <w:i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 xml:space="preserve">Po przeprowadzeniu postępowania o udzielenie zamówienia publicznego w trybie </w:t>
      </w:r>
      <w:r w:rsidR="00773D94" w:rsidRPr="004A3243">
        <w:rPr>
          <w:rFonts w:ascii="Arial" w:hAnsi="Arial" w:cs="Arial"/>
          <w:sz w:val="24"/>
          <w:szCs w:val="24"/>
          <w:lang w:val="pl-PL"/>
        </w:rPr>
        <w:t>podstawowym</w:t>
      </w:r>
      <w:r w:rsidR="00202DFE" w:rsidRPr="004A3243">
        <w:rPr>
          <w:rFonts w:ascii="Arial" w:hAnsi="Arial" w:cs="Arial"/>
          <w:sz w:val="24"/>
          <w:szCs w:val="24"/>
          <w:lang w:val="pl-PL"/>
        </w:rPr>
        <w:t xml:space="preserve"> na podstawie art. </w:t>
      </w:r>
      <w:r w:rsidR="00773D94" w:rsidRPr="004A3243">
        <w:rPr>
          <w:rFonts w:ascii="Arial" w:hAnsi="Arial" w:cs="Arial"/>
          <w:sz w:val="24"/>
          <w:szCs w:val="24"/>
          <w:lang w:val="pl-PL"/>
        </w:rPr>
        <w:t>275</w:t>
      </w:r>
      <w:r w:rsidR="00202DFE" w:rsidRPr="004A3243">
        <w:rPr>
          <w:rFonts w:ascii="Arial" w:hAnsi="Arial" w:cs="Arial"/>
          <w:sz w:val="24"/>
          <w:szCs w:val="24"/>
          <w:lang w:val="pl-PL"/>
        </w:rPr>
        <w:t xml:space="preserve"> </w:t>
      </w:r>
      <w:r w:rsidRPr="004A3243">
        <w:rPr>
          <w:rFonts w:ascii="Arial" w:hAnsi="Arial" w:cs="Arial"/>
          <w:sz w:val="24"/>
          <w:szCs w:val="24"/>
          <w:lang w:val="pl-PL"/>
        </w:rPr>
        <w:t xml:space="preserve">ustawy z dnia </w:t>
      </w:r>
      <w:r w:rsidR="00202DFE" w:rsidRPr="004A3243">
        <w:rPr>
          <w:rFonts w:ascii="Arial" w:hAnsi="Arial" w:cs="Arial"/>
          <w:sz w:val="24"/>
          <w:szCs w:val="24"/>
          <w:lang w:val="pl-PL"/>
        </w:rPr>
        <w:t>11 września 2019 r.</w:t>
      </w:r>
      <w:r w:rsidRPr="004A3243">
        <w:rPr>
          <w:rFonts w:ascii="Arial" w:hAnsi="Arial" w:cs="Arial"/>
          <w:sz w:val="24"/>
          <w:szCs w:val="24"/>
          <w:lang w:val="pl-PL"/>
        </w:rPr>
        <w:t xml:space="preserve"> Prawo zamówień publicznych, zwanej dalej ustawą zawarta została umowa następującej treści</w:t>
      </w:r>
    </w:p>
    <w:p w14:paraId="5BD35E95" w14:textId="589D9241" w:rsidR="00B86FC9" w:rsidRPr="004A3243" w:rsidRDefault="00DB4606" w:rsidP="00536182">
      <w:pPr>
        <w:spacing w:line="360" w:lineRule="auto"/>
        <w:jc w:val="center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§ 1</w:t>
      </w:r>
    </w:p>
    <w:p w14:paraId="56E05F95" w14:textId="1B4B48BD" w:rsidR="000C36E6" w:rsidRDefault="003F4171" w:rsidP="00536182">
      <w:pPr>
        <w:numPr>
          <w:ilvl w:val="0"/>
          <w:numId w:val="2"/>
        </w:numPr>
        <w:tabs>
          <w:tab w:val="clear" w:pos="720"/>
        </w:tabs>
        <w:overflowPunct/>
        <w:autoSpaceDE/>
        <w:spacing w:line="360" w:lineRule="auto"/>
        <w:ind w:left="426" w:hanging="426"/>
        <w:textAlignment w:val="auto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Zamawiający zleca, a Wykonawca zobowiązuje się do wykonania usługi polegającej na pełnieniu funkcji inspektora nadzoru nad inwestycją pn.:</w:t>
      </w:r>
    </w:p>
    <w:p w14:paraId="28651645" w14:textId="34C173B7" w:rsidR="00B61BCE" w:rsidRPr="00B61BCE" w:rsidRDefault="00B61BCE" w:rsidP="00B61BCE">
      <w:pPr>
        <w:autoSpaceDN w:val="0"/>
        <w:adjustRightInd w:val="0"/>
        <w:spacing w:line="360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B61BCE">
        <w:rPr>
          <w:rFonts w:ascii="Arial" w:hAnsi="Arial" w:cs="Arial"/>
          <w:sz w:val="24"/>
          <w:szCs w:val="24"/>
          <w:lang w:val="pl-PL"/>
        </w:rPr>
        <w:t>Zaprojektowanie i budowa drogi dla pieszych i rowerów wzdłuż drogi wojewódzkiej nr 901 na odcinku Kocury – Bzionków</w:t>
      </w:r>
      <w:r>
        <w:rPr>
          <w:rFonts w:ascii="Arial" w:hAnsi="Arial" w:cs="Arial"/>
          <w:sz w:val="24"/>
          <w:szCs w:val="24"/>
          <w:lang w:val="pl-PL"/>
        </w:rPr>
        <w:t xml:space="preserve"> / </w:t>
      </w:r>
    </w:p>
    <w:p w14:paraId="2BBA6297" w14:textId="6D2959C1" w:rsidR="00B61BCE" w:rsidRPr="00274A26" w:rsidRDefault="00B61BCE" w:rsidP="00B61BCE">
      <w:pPr>
        <w:autoSpaceDN w:val="0"/>
        <w:adjustRightInd w:val="0"/>
        <w:spacing w:line="360" w:lineRule="auto"/>
        <w:ind w:firstLine="426"/>
        <w:rPr>
          <w:rFonts w:ascii="Arial" w:hAnsi="Arial" w:cs="Arial"/>
          <w:sz w:val="24"/>
          <w:szCs w:val="24"/>
          <w:lang w:val="pl-PL"/>
        </w:rPr>
      </w:pPr>
      <w:r w:rsidRPr="00B61BCE">
        <w:rPr>
          <w:rFonts w:ascii="Arial" w:hAnsi="Arial" w:cs="Arial"/>
          <w:sz w:val="24"/>
          <w:szCs w:val="24"/>
          <w:lang w:val="pl-PL"/>
        </w:rPr>
        <w:t>Budowa drogi dla pieszych i rowerów wzdłuż drogi wojewódzkiej nr 901 w m. Pludry</w:t>
      </w:r>
    </w:p>
    <w:p w14:paraId="24F2BE74" w14:textId="37F66710" w:rsidR="00536182" w:rsidRPr="00536182" w:rsidRDefault="00536182" w:rsidP="00536182">
      <w:pPr>
        <w:numPr>
          <w:ilvl w:val="0"/>
          <w:numId w:val="2"/>
        </w:numPr>
        <w:tabs>
          <w:tab w:val="clear" w:pos="720"/>
        </w:tabs>
        <w:overflowPunct/>
        <w:autoSpaceDE/>
        <w:spacing w:line="360" w:lineRule="auto"/>
        <w:ind w:left="426" w:hanging="426"/>
        <w:textAlignment w:val="auto"/>
        <w:rPr>
          <w:rFonts w:ascii="Arial" w:hAnsi="Arial" w:cs="Arial"/>
          <w:sz w:val="32"/>
          <w:szCs w:val="32"/>
          <w:lang w:val="pl-PL"/>
        </w:rPr>
      </w:pPr>
      <w:r w:rsidRPr="00536182">
        <w:rPr>
          <w:rFonts w:ascii="Arial" w:hAnsi="Arial" w:cs="Arial"/>
          <w:sz w:val="24"/>
          <w:szCs w:val="24"/>
          <w:lang w:val="pl-PL"/>
        </w:rPr>
        <w:t xml:space="preserve">Przedmiot niniejszej umowy obejmuje  pełnienie  przez </w:t>
      </w:r>
      <w:r w:rsidR="004D3205">
        <w:rPr>
          <w:rFonts w:ascii="Arial" w:hAnsi="Arial" w:cs="Arial"/>
          <w:sz w:val="24"/>
          <w:szCs w:val="24"/>
          <w:lang w:val="pl-PL"/>
        </w:rPr>
        <w:t>Wykonawcę</w:t>
      </w:r>
      <w:r w:rsidRPr="00536182">
        <w:rPr>
          <w:rFonts w:ascii="Arial" w:hAnsi="Arial" w:cs="Arial"/>
          <w:sz w:val="24"/>
          <w:szCs w:val="24"/>
          <w:lang w:val="pl-PL"/>
        </w:rPr>
        <w:t xml:space="preserve"> z należytą starannością nadzoru inwestorskiego zgodnie  z  art. 25 i 26  ustawy Prawo budowlane w zakresie rzeczowym opisanym w dokumentach inwestycji</w:t>
      </w:r>
      <w:r>
        <w:rPr>
          <w:rFonts w:ascii="Arial" w:hAnsi="Arial" w:cs="Arial"/>
          <w:sz w:val="24"/>
          <w:szCs w:val="24"/>
          <w:lang w:val="pl-PL"/>
        </w:rPr>
        <w:t>.</w:t>
      </w:r>
    </w:p>
    <w:p w14:paraId="21EEF20A" w14:textId="5B19CC7B" w:rsidR="00536182" w:rsidRPr="00536182" w:rsidRDefault="00536182" w:rsidP="00536182">
      <w:pPr>
        <w:numPr>
          <w:ilvl w:val="0"/>
          <w:numId w:val="2"/>
        </w:numPr>
        <w:tabs>
          <w:tab w:val="clear" w:pos="720"/>
        </w:tabs>
        <w:overflowPunct/>
        <w:autoSpaceDE/>
        <w:spacing w:line="360" w:lineRule="auto"/>
        <w:ind w:left="426" w:hanging="426"/>
        <w:textAlignment w:val="auto"/>
        <w:rPr>
          <w:rFonts w:ascii="Arial" w:hAnsi="Arial" w:cs="Arial"/>
          <w:sz w:val="24"/>
          <w:szCs w:val="24"/>
          <w:lang w:val="pl-PL"/>
        </w:rPr>
      </w:pPr>
      <w:r w:rsidRPr="00536182">
        <w:rPr>
          <w:rFonts w:ascii="Arial" w:hAnsi="Arial" w:cs="Arial"/>
          <w:sz w:val="24"/>
          <w:szCs w:val="24"/>
          <w:lang w:val="pl-PL"/>
        </w:rPr>
        <w:t xml:space="preserve">Do zadań </w:t>
      </w:r>
      <w:r>
        <w:rPr>
          <w:rFonts w:ascii="Arial" w:hAnsi="Arial" w:cs="Arial"/>
          <w:sz w:val="24"/>
          <w:szCs w:val="24"/>
          <w:lang w:val="pl-PL"/>
        </w:rPr>
        <w:t>Wykonawcy należy w szczególności:</w:t>
      </w:r>
    </w:p>
    <w:p w14:paraId="1A46794B" w14:textId="77777777" w:rsidR="004D3205" w:rsidRPr="004D3205" w:rsidRDefault="004D3205" w:rsidP="004D3205">
      <w:pPr>
        <w:numPr>
          <w:ilvl w:val="0"/>
          <w:numId w:val="52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t xml:space="preserve">zapoznanie się dokumentami inwestycji i umowami zawartymi  przez Zamawiającego z uczestnikami procesu inwestycyjnego,  przestrzeganie we współpracy z nimi przyjętych przez Zamawiającego zobowiązań, w szczególności zabezpieczenia praw i interesów Zamawiającego wynikających z ich treści,  </w:t>
      </w:r>
    </w:p>
    <w:p w14:paraId="1CA7EE0B" w14:textId="77777777" w:rsidR="004D3205" w:rsidRPr="004D3205" w:rsidRDefault="004D3205" w:rsidP="004D3205">
      <w:pPr>
        <w:pStyle w:val="Tekstpodstawowywcity"/>
        <w:numPr>
          <w:ilvl w:val="0"/>
          <w:numId w:val="52"/>
        </w:numPr>
        <w:suppressAutoHyphens w:val="0"/>
        <w:overflowPunct/>
        <w:autoSpaceDE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4D3205">
        <w:rPr>
          <w:rFonts w:ascii="Arial" w:hAnsi="Arial" w:cs="Arial"/>
          <w:sz w:val="24"/>
          <w:szCs w:val="24"/>
          <w:lang w:val="pl-PL"/>
        </w:rPr>
        <w:lastRenderedPageBreak/>
        <w:t xml:space="preserve">udział jako Inspektor nadzoru inwestorskiego w procesie budowy, sprawowanie kontroli zgodności wykonania robót z : </w:t>
      </w:r>
    </w:p>
    <w:p w14:paraId="7163CD85" w14:textId="77777777" w:rsidR="004D3205" w:rsidRPr="004D3205" w:rsidRDefault="004D3205" w:rsidP="004D3205">
      <w:pPr>
        <w:pStyle w:val="Tekstpodstawowywcity"/>
        <w:numPr>
          <w:ilvl w:val="1"/>
          <w:numId w:val="53"/>
        </w:numPr>
        <w:suppressAutoHyphens w:val="0"/>
        <w:overflowPunct/>
        <w:autoSpaceDE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4D3205">
        <w:rPr>
          <w:rFonts w:ascii="Arial" w:hAnsi="Arial" w:cs="Arial"/>
          <w:sz w:val="24"/>
          <w:szCs w:val="24"/>
          <w:lang w:val="pl-PL"/>
        </w:rPr>
        <w:t xml:space="preserve">dokumentami inwestycji, </w:t>
      </w:r>
    </w:p>
    <w:p w14:paraId="1CD069FE" w14:textId="77777777" w:rsidR="004D3205" w:rsidRPr="004D3205" w:rsidRDefault="004D3205" w:rsidP="004D3205">
      <w:pPr>
        <w:pStyle w:val="Tekstpodstawowywcity"/>
        <w:numPr>
          <w:ilvl w:val="1"/>
          <w:numId w:val="53"/>
        </w:numPr>
        <w:suppressAutoHyphens w:val="0"/>
        <w:overflowPunct/>
        <w:autoSpaceDE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4D3205">
        <w:rPr>
          <w:rFonts w:ascii="Arial" w:hAnsi="Arial" w:cs="Arial"/>
          <w:sz w:val="24"/>
          <w:szCs w:val="24"/>
          <w:lang w:val="pl-PL"/>
        </w:rPr>
        <w:t xml:space="preserve">obowiązującymi przepisami </w:t>
      </w:r>
      <w:proofErr w:type="spellStart"/>
      <w:r w:rsidRPr="004D3205">
        <w:rPr>
          <w:rFonts w:ascii="Arial" w:hAnsi="Arial" w:cs="Arial"/>
          <w:sz w:val="24"/>
          <w:szCs w:val="24"/>
          <w:lang w:val="pl-PL"/>
        </w:rPr>
        <w:t>techniczno</w:t>
      </w:r>
      <w:proofErr w:type="spellEnd"/>
      <w:r w:rsidRPr="004D3205">
        <w:rPr>
          <w:rFonts w:ascii="Arial" w:hAnsi="Arial" w:cs="Arial"/>
          <w:sz w:val="24"/>
          <w:szCs w:val="24"/>
          <w:lang w:val="pl-PL"/>
        </w:rPr>
        <w:t xml:space="preserve"> – budowlanymi, w szczególności z ustawą Prawo budowlane i aktami wykonawczymi do tej ustawy,</w:t>
      </w:r>
    </w:p>
    <w:p w14:paraId="027F06B9" w14:textId="77777777" w:rsidR="004D3205" w:rsidRPr="004D3205" w:rsidRDefault="004D3205" w:rsidP="004D3205">
      <w:pPr>
        <w:numPr>
          <w:ilvl w:val="1"/>
          <w:numId w:val="53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t>Polskimi Normami ustanowionych przez Polski Komitet Normalizacyjny,</w:t>
      </w:r>
    </w:p>
    <w:p w14:paraId="5E31ABB1" w14:textId="77777777" w:rsidR="004D3205" w:rsidRPr="004D3205" w:rsidRDefault="004D3205" w:rsidP="004D3205">
      <w:pPr>
        <w:numPr>
          <w:ilvl w:val="1"/>
          <w:numId w:val="53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Arial Unicode MS" w:hAnsi="Arial"/>
          <w:sz w:val="24"/>
          <w:szCs w:val="24"/>
          <w:lang w:val="pl-PL"/>
        </w:rPr>
      </w:pPr>
      <w:r w:rsidRPr="004D3205">
        <w:rPr>
          <w:rFonts w:ascii="Arial" w:eastAsia="Arial Unicode MS" w:hAnsi="Arial"/>
          <w:sz w:val="24"/>
          <w:szCs w:val="24"/>
          <w:lang w:val="pl-PL"/>
        </w:rPr>
        <w:t>zasadami sztuki i wiedzy budowlanej,</w:t>
      </w:r>
    </w:p>
    <w:p w14:paraId="32947FE4" w14:textId="532B0AE4" w:rsidR="004D3205" w:rsidRPr="004D3205" w:rsidRDefault="004D3205" w:rsidP="004D3205">
      <w:pPr>
        <w:numPr>
          <w:ilvl w:val="1"/>
          <w:numId w:val="53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Arial Unicode MS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t>przepisami bhp</w:t>
      </w:r>
      <w:r>
        <w:rPr>
          <w:rFonts w:ascii="Arial" w:hAnsi="Arial"/>
          <w:sz w:val="24"/>
          <w:szCs w:val="24"/>
          <w:lang w:val="pl-PL"/>
        </w:rPr>
        <w:t>.</w:t>
      </w:r>
    </w:p>
    <w:p w14:paraId="10588F59" w14:textId="77777777" w:rsidR="004D3205" w:rsidRPr="004D3205" w:rsidRDefault="004D3205" w:rsidP="004D3205">
      <w:pPr>
        <w:pStyle w:val="Tekstpodstawowywcity"/>
        <w:numPr>
          <w:ilvl w:val="0"/>
          <w:numId w:val="52"/>
        </w:numPr>
        <w:suppressAutoHyphens w:val="0"/>
        <w:overflowPunct/>
        <w:autoSpaceDE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4D3205">
        <w:rPr>
          <w:rFonts w:ascii="Arial" w:hAnsi="Arial" w:cs="Arial"/>
          <w:sz w:val="24"/>
          <w:szCs w:val="24"/>
          <w:lang w:val="pl-PL"/>
        </w:rPr>
        <w:t xml:space="preserve">uczestniczenie w konsultacjach projektowych i czynnościach nadzoru autorskiego wykonywanych przez projektanta tej samej branży, </w:t>
      </w:r>
    </w:p>
    <w:p w14:paraId="307FF5C4" w14:textId="77777777" w:rsidR="004D3205" w:rsidRPr="004D3205" w:rsidRDefault="004D3205" w:rsidP="004D3205">
      <w:pPr>
        <w:numPr>
          <w:ilvl w:val="0"/>
          <w:numId w:val="52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t xml:space="preserve">opiniowanie  proponowanych przez projektantów, wykonawców i podwykonawców  robót budowlanych, dostawców, usługodawców  zmian i przedkładanie ich celem akceptacji do Zamawiającego, w szczególności opiniowanie ich zgodności z : </w:t>
      </w:r>
    </w:p>
    <w:p w14:paraId="38042F07" w14:textId="77777777" w:rsidR="004D3205" w:rsidRPr="004D3205" w:rsidRDefault="004D3205" w:rsidP="004D3205">
      <w:pPr>
        <w:pStyle w:val="Tekstpodstawowywcity"/>
        <w:numPr>
          <w:ilvl w:val="1"/>
          <w:numId w:val="54"/>
        </w:numPr>
        <w:suppressAutoHyphens w:val="0"/>
        <w:overflowPunct/>
        <w:autoSpaceDE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4D3205">
        <w:rPr>
          <w:rFonts w:ascii="Arial" w:hAnsi="Arial" w:cs="Arial"/>
          <w:sz w:val="24"/>
          <w:szCs w:val="24"/>
          <w:lang w:val="pl-PL"/>
        </w:rPr>
        <w:t xml:space="preserve">dokumentami inwestycji, </w:t>
      </w:r>
    </w:p>
    <w:p w14:paraId="138CFCAF" w14:textId="77777777" w:rsidR="004D3205" w:rsidRPr="004D3205" w:rsidRDefault="004D3205" w:rsidP="004D3205">
      <w:pPr>
        <w:pStyle w:val="Tekstpodstawowywcity"/>
        <w:numPr>
          <w:ilvl w:val="1"/>
          <w:numId w:val="54"/>
        </w:numPr>
        <w:suppressAutoHyphens w:val="0"/>
        <w:overflowPunct/>
        <w:autoSpaceDE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4D3205">
        <w:rPr>
          <w:rFonts w:ascii="Arial" w:hAnsi="Arial" w:cs="Arial"/>
          <w:sz w:val="24"/>
          <w:szCs w:val="24"/>
          <w:lang w:val="pl-PL"/>
        </w:rPr>
        <w:t xml:space="preserve">obowiązującymi przepisami </w:t>
      </w:r>
      <w:proofErr w:type="spellStart"/>
      <w:r w:rsidRPr="004D3205">
        <w:rPr>
          <w:rFonts w:ascii="Arial" w:hAnsi="Arial" w:cs="Arial"/>
          <w:sz w:val="24"/>
          <w:szCs w:val="24"/>
          <w:lang w:val="pl-PL"/>
        </w:rPr>
        <w:t>techniczno</w:t>
      </w:r>
      <w:proofErr w:type="spellEnd"/>
      <w:r w:rsidRPr="004D3205">
        <w:rPr>
          <w:rFonts w:ascii="Arial" w:hAnsi="Arial" w:cs="Arial"/>
          <w:sz w:val="24"/>
          <w:szCs w:val="24"/>
          <w:lang w:val="pl-PL"/>
        </w:rPr>
        <w:t xml:space="preserve"> – budowlanymi, w szczególności z ustawą Prawo budowlane i aktami wykonawczymi do tej ustawy,</w:t>
      </w:r>
    </w:p>
    <w:p w14:paraId="22C67096" w14:textId="77777777" w:rsidR="004D3205" w:rsidRPr="004D3205" w:rsidRDefault="004D3205" w:rsidP="004D3205">
      <w:pPr>
        <w:numPr>
          <w:ilvl w:val="1"/>
          <w:numId w:val="54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Arial Unicode MS" w:hAnsi="Arial"/>
          <w:sz w:val="24"/>
          <w:szCs w:val="24"/>
          <w:lang w:val="pl-PL"/>
        </w:rPr>
      </w:pPr>
      <w:r w:rsidRPr="004D3205">
        <w:rPr>
          <w:rFonts w:ascii="Arial" w:eastAsia="Arial Unicode MS" w:hAnsi="Arial"/>
          <w:sz w:val="24"/>
          <w:szCs w:val="24"/>
          <w:lang w:val="pl-PL"/>
        </w:rPr>
        <w:t>zasadami sztuki i wiedzy budowlanej,</w:t>
      </w:r>
    </w:p>
    <w:p w14:paraId="31D9E802" w14:textId="77777777" w:rsidR="004D3205" w:rsidRPr="004D3205" w:rsidRDefault="004D3205" w:rsidP="004D3205">
      <w:pPr>
        <w:numPr>
          <w:ilvl w:val="1"/>
          <w:numId w:val="54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Arial Unicode MS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t>przepisami bhp,</w:t>
      </w:r>
    </w:p>
    <w:p w14:paraId="0FA67370" w14:textId="56A8E646" w:rsidR="004D3205" w:rsidRPr="004D3205" w:rsidRDefault="004D3205" w:rsidP="004D3205">
      <w:pPr>
        <w:numPr>
          <w:ilvl w:val="1"/>
          <w:numId w:val="54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Arial Unicode MS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t>dokumentacją projektową</w:t>
      </w:r>
      <w:r w:rsidR="003A264F">
        <w:rPr>
          <w:rFonts w:ascii="Arial" w:hAnsi="Arial"/>
          <w:sz w:val="24"/>
          <w:szCs w:val="24"/>
          <w:lang w:val="pl-PL"/>
        </w:rPr>
        <w:t>.</w:t>
      </w:r>
    </w:p>
    <w:p w14:paraId="52324C9D" w14:textId="77777777" w:rsidR="004D3205" w:rsidRPr="004D3205" w:rsidRDefault="004D3205" w:rsidP="004D3205">
      <w:pPr>
        <w:numPr>
          <w:ilvl w:val="0"/>
          <w:numId w:val="52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t>uczestniczenie w naradach organizowanych przez Zamawiającego na placu budowy lub w innej siedzibie,</w:t>
      </w:r>
    </w:p>
    <w:p w14:paraId="3F2D58CE" w14:textId="77777777" w:rsidR="004D3205" w:rsidRPr="004D3205" w:rsidRDefault="004D3205" w:rsidP="004D3205">
      <w:pPr>
        <w:pStyle w:val="Tekstpodstawowywcity"/>
        <w:numPr>
          <w:ilvl w:val="0"/>
          <w:numId w:val="52"/>
        </w:numPr>
        <w:suppressAutoHyphens w:val="0"/>
        <w:overflowPunct/>
        <w:autoSpaceDE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4D3205">
        <w:rPr>
          <w:rFonts w:ascii="Arial" w:hAnsi="Arial" w:cs="Arial"/>
          <w:sz w:val="24"/>
          <w:szCs w:val="24"/>
          <w:lang w:val="pl-PL"/>
        </w:rPr>
        <w:t>sprawdzanie dokumentów odbiorowych pod względem merytorycznym i finansowym,</w:t>
      </w:r>
    </w:p>
    <w:p w14:paraId="49B49E18" w14:textId="77777777" w:rsidR="004D3205" w:rsidRPr="004D3205" w:rsidRDefault="004D3205" w:rsidP="004D3205">
      <w:pPr>
        <w:pStyle w:val="Tekstpodstawowywcity"/>
        <w:numPr>
          <w:ilvl w:val="0"/>
          <w:numId w:val="52"/>
        </w:numPr>
        <w:suppressAutoHyphens w:val="0"/>
        <w:overflowPunct/>
        <w:autoSpaceDE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4D3205">
        <w:rPr>
          <w:rFonts w:ascii="Arial" w:hAnsi="Arial" w:cs="Arial"/>
          <w:sz w:val="24"/>
          <w:szCs w:val="24"/>
          <w:lang w:val="pl-PL"/>
        </w:rPr>
        <w:t>dokonywanie, na zasadach przewidzianych umowami zawartymi przez Zamawiającego, rozliczeń rzeczowo – finansowych wykonanych robót z wykonawcami i  podwykonawcami, w tym opiniowanie projektów umów w zakresie rzeczowym i finansowym, zawieranych przez wykonawców z podwykonawcami,</w:t>
      </w:r>
    </w:p>
    <w:p w14:paraId="78FF68D1" w14:textId="33492F4C" w:rsidR="004D3205" w:rsidRPr="004D3205" w:rsidRDefault="004D3205" w:rsidP="004D3205">
      <w:pPr>
        <w:pStyle w:val="Tekstpodstawowy3"/>
        <w:numPr>
          <w:ilvl w:val="0"/>
          <w:numId w:val="52"/>
        </w:numPr>
        <w:tabs>
          <w:tab w:val="right" w:pos="360"/>
        </w:tabs>
        <w:suppressAutoHyphens w:val="0"/>
        <w:overflowPunct/>
        <w:autoSpaceDE/>
        <w:spacing w:after="0" w:line="360" w:lineRule="auto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4D3205">
        <w:rPr>
          <w:rFonts w:ascii="Arial" w:hAnsi="Arial" w:cs="Arial"/>
          <w:sz w:val="24"/>
          <w:szCs w:val="24"/>
          <w:lang w:val="pl-PL"/>
        </w:rPr>
        <w:t xml:space="preserve">kontrola robót na terenie budowy, w tym wyznaczonych przez </w:t>
      </w:r>
      <w:r w:rsidRPr="004D3205">
        <w:rPr>
          <w:rFonts w:ascii="Arial" w:hAnsi="Arial" w:cs="Arial"/>
          <w:bCs/>
          <w:sz w:val="24"/>
          <w:szCs w:val="24"/>
          <w:lang w:val="pl-PL"/>
        </w:rPr>
        <w:t>Zamawiającego</w:t>
      </w:r>
      <w:r w:rsidRPr="004D3205">
        <w:rPr>
          <w:rFonts w:ascii="Arial" w:hAnsi="Arial" w:cs="Arial"/>
          <w:sz w:val="24"/>
          <w:szCs w:val="24"/>
          <w:lang w:val="pl-PL"/>
        </w:rPr>
        <w:t xml:space="preserve">, w ilości nie </w:t>
      </w:r>
      <w:r>
        <w:rPr>
          <w:rFonts w:ascii="Arial" w:hAnsi="Arial" w:cs="Arial"/>
          <w:sz w:val="24"/>
          <w:szCs w:val="24"/>
          <w:lang w:val="pl-PL"/>
        </w:rPr>
        <w:t>rzadziej</w:t>
      </w:r>
      <w:r w:rsidRPr="004D3205">
        <w:rPr>
          <w:rFonts w:ascii="Arial" w:hAnsi="Arial" w:cs="Arial"/>
          <w:sz w:val="24"/>
          <w:szCs w:val="24"/>
          <w:lang w:val="pl-PL"/>
        </w:rPr>
        <w:t xml:space="preserve"> niż 1 raz na dwa tygodnie;</w:t>
      </w:r>
    </w:p>
    <w:p w14:paraId="796524B1" w14:textId="77777777" w:rsidR="004D3205" w:rsidRPr="004D3205" w:rsidRDefault="004D3205" w:rsidP="004D3205">
      <w:pPr>
        <w:numPr>
          <w:ilvl w:val="0"/>
          <w:numId w:val="52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t xml:space="preserve">dokonywanie stosownych wpisów w dzienniku budowy(jeśli dotyczy), </w:t>
      </w:r>
    </w:p>
    <w:p w14:paraId="383D836D" w14:textId="77777777" w:rsidR="004D3205" w:rsidRPr="004D3205" w:rsidRDefault="004D3205" w:rsidP="004D3205">
      <w:pPr>
        <w:numPr>
          <w:ilvl w:val="0"/>
          <w:numId w:val="52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t>udzielanie odpowiedzi na wpisy w dziennik budowy dokonywane przez osoby upoważnione(jeśli dotyczy),</w:t>
      </w:r>
    </w:p>
    <w:p w14:paraId="6ADEF38E" w14:textId="77777777" w:rsidR="004D3205" w:rsidRPr="004D3205" w:rsidRDefault="004D3205" w:rsidP="004D3205">
      <w:pPr>
        <w:numPr>
          <w:ilvl w:val="0"/>
          <w:numId w:val="52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lastRenderedPageBreak/>
        <w:t>sprawdzanie jakości wykonanych robot i wbudowanych wyrobów budowlanych, a w szczególności zapobieganie zastosowaniu wyrobów budowlanych wadliwych i niedopuszczonych do obrotu i stosowania w budownictwie,</w:t>
      </w:r>
    </w:p>
    <w:p w14:paraId="06328B92" w14:textId="77777777" w:rsidR="004D3205" w:rsidRPr="004D3205" w:rsidRDefault="004D3205" w:rsidP="004D3205">
      <w:pPr>
        <w:numPr>
          <w:ilvl w:val="0"/>
          <w:numId w:val="52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t xml:space="preserve">sprawdzanie i odbiór robot budowlanych ulegających zakryciu lub zanikających, uczestniczenie w próbach i odbiorach technicznych instalacji, urządzeń technicznych na placu budowy lub w poza nim, </w:t>
      </w:r>
    </w:p>
    <w:p w14:paraId="5C21129D" w14:textId="1AB727F1" w:rsidR="004D3205" w:rsidRPr="004D3205" w:rsidRDefault="004D3205" w:rsidP="004D3205">
      <w:pPr>
        <w:numPr>
          <w:ilvl w:val="0"/>
          <w:numId w:val="52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t xml:space="preserve">udział w odbiorze robót wykonanych i przerwanych, określenie niezbędnych robót w przypadku odstąpienia przez którąkolwiek ze stron od realizacji umowy </w:t>
      </w:r>
      <w:r w:rsidRPr="004D3205">
        <w:rPr>
          <w:rFonts w:ascii="Arial" w:hAnsi="Arial"/>
          <w:bCs/>
          <w:sz w:val="24"/>
          <w:szCs w:val="24"/>
          <w:lang w:val="pl-PL"/>
        </w:rPr>
        <w:t>lub innej zawartej przez Zamawiającego</w:t>
      </w:r>
      <w:r w:rsidR="000D23B6">
        <w:rPr>
          <w:rFonts w:ascii="Arial" w:hAnsi="Arial"/>
          <w:bCs/>
          <w:sz w:val="24"/>
          <w:szCs w:val="24"/>
          <w:lang w:val="pl-PL"/>
        </w:rPr>
        <w:t>,</w:t>
      </w:r>
    </w:p>
    <w:p w14:paraId="7BD4022C" w14:textId="77777777" w:rsidR="004D3205" w:rsidRPr="004D3205" w:rsidRDefault="004D3205" w:rsidP="004D3205">
      <w:pPr>
        <w:numPr>
          <w:ilvl w:val="0"/>
          <w:numId w:val="52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t xml:space="preserve">udział w sprawdzeniu protokołu inwentaryzacji robót w toku wg stanu na dzień odstąpienia przez którąkolwiek ze stron od umowy na roboty budowlane </w:t>
      </w:r>
      <w:r w:rsidRPr="004D3205">
        <w:rPr>
          <w:rFonts w:ascii="Arial" w:hAnsi="Arial"/>
          <w:bCs/>
          <w:sz w:val="24"/>
          <w:szCs w:val="24"/>
          <w:lang w:val="pl-PL"/>
        </w:rPr>
        <w:t xml:space="preserve">lub innej zawartej przez Zamawiającego na realizację zakresu rzeczowego zadania, </w:t>
      </w:r>
      <w:r w:rsidRPr="004D3205">
        <w:rPr>
          <w:rFonts w:ascii="Arial" w:hAnsi="Arial"/>
          <w:sz w:val="24"/>
          <w:szCs w:val="24"/>
          <w:lang w:val="pl-PL"/>
        </w:rPr>
        <w:t xml:space="preserve"> </w:t>
      </w:r>
    </w:p>
    <w:p w14:paraId="0F645CD4" w14:textId="21F31C30" w:rsidR="004D3205" w:rsidRPr="004D3205" w:rsidRDefault="004D3205" w:rsidP="004D3205">
      <w:pPr>
        <w:numPr>
          <w:ilvl w:val="0"/>
          <w:numId w:val="52"/>
        </w:numPr>
        <w:suppressAutoHyphens w:val="0"/>
        <w:overflowPunct/>
        <w:autoSpaceDE/>
        <w:spacing w:line="360" w:lineRule="auto"/>
        <w:jc w:val="both"/>
        <w:textAlignment w:val="auto"/>
        <w:rPr>
          <w:rFonts w:ascii="Arial" w:hAnsi="Arial"/>
          <w:sz w:val="24"/>
          <w:szCs w:val="24"/>
          <w:lang w:val="pl-PL"/>
        </w:rPr>
      </w:pPr>
      <w:r w:rsidRPr="004D3205">
        <w:rPr>
          <w:rFonts w:ascii="Arial" w:hAnsi="Arial"/>
          <w:sz w:val="24"/>
          <w:szCs w:val="24"/>
          <w:lang w:val="pl-PL"/>
        </w:rPr>
        <w:t>udział w organizowanych przez Zamawiającego czynnościach odbiorowych (</w:t>
      </w:r>
      <w:r w:rsidR="000D23B6">
        <w:rPr>
          <w:rFonts w:ascii="Arial" w:hAnsi="Arial"/>
          <w:sz w:val="24"/>
          <w:szCs w:val="24"/>
          <w:lang w:val="pl-PL"/>
        </w:rPr>
        <w:t xml:space="preserve">w szczególności </w:t>
      </w:r>
      <w:r w:rsidRPr="004D3205">
        <w:rPr>
          <w:rFonts w:ascii="Arial" w:hAnsi="Arial"/>
          <w:sz w:val="24"/>
          <w:szCs w:val="24"/>
          <w:lang w:val="pl-PL"/>
        </w:rPr>
        <w:t>częściowych, końcowych),</w:t>
      </w:r>
    </w:p>
    <w:p w14:paraId="6217D22D" w14:textId="414D9DD5" w:rsidR="003E6F68" w:rsidRPr="00207E45" w:rsidRDefault="000D23B6" w:rsidP="000D23B6">
      <w:pPr>
        <w:pStyle w:val="Akapitzlist"/>
        <w:numPr>
          <w:ilvl w:val="0"/>
          <w:numId w:val="2"/>
        </w:numPr>
        <w:tabs>
          <w:tab w:val="clear" w:pos="720"/>
          <w:tab w:val="num" w:pos="567"/>
        </w:tabs>
        <w:overflowPunct/>
        <w:autoSpaceDE/>
        <w:spacing w:line="360" w:lineRule="auto"/>
        <w:ind w:left="426" w:hanging="426"/>
        <w:jc w:val="both"/>
        <w:textAlignment w:val="auto"/>
        <w:rPr>
          <w:rFonts w:ascii="Arial" w:hAnsi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Do obowiązków Wykonawcy należy stawiać się w terminach wyznaczonych przez </w:t>
      </w:r>
      <w:r w:rsidRPr="00207E45">
        <w:rPr>
          <w:rFonts w:ascii="Arial" w:hAnsi="Arial"/>
          <w:sz w:val="24"/>
          <w:szCs w:val="24"/>
          <w:lang w:val="pl-PL"/>
        </w:rPr>
        <w:t>Zamawiającego.</w:t>
      </w:r>
    </w:p>
    <w:p w14:paraId="068AA617" w14:textId="25C4BC4B" w:rsidR="000D23B6" w:rsidRPr="00207E45" w:rsidRDefault="000D23B6" w:rsidP="00207E45">
      <w:pPr>
        <w:pStyle w:val="Akapitzlist"/>
        <w:numPr>
          <w:ilvl w:val="0"/>
          <w:numId w:val="55"/>
        </w:numPr>
        <w:overflowPunct/>
        <w:autoSpaceDE/>
        <w:spacing w:line="360" w:lineRule="auto"/>
        <w:ind w:left="714" w:hanging="357"/>
        <w:textAlignment w:val="auto"/>
        <w:rPr>
          <w:rFonts w:ascii="Arial" w:hAnsi="Arial"/>
          <w:sz w:val="24"/>
          <w:szCs w:val="24"/>
          <w:lang w:val="pl-PL"/>
        </w:rPr>
      </w:pPr>
      <w:r w:rsidRPr="00207E45">
        <w:rPr>
          <w:rFonts w:ascii="Arial" w:hAnsi="Arial"/>
          <w:sz w:val="24"/>
          <w:szCs w:val="24"/>
          <w:lang w:val="pl-PL"/>
        </w:rPr>
        <w:t xml:space="preserve">na odbiory robót, narady  – </w:t>
      </w:r>
      <w:r w:rsidR="00207E45">
        <w:rPr>
          <w:rFonts w:ascii="Arial" w:hAnsi="Arial"/>
          <w:sz w:val="24"/>
          <w:szCs w:val="24"/>
          <w:lang w:val="pl-PL"/>
        </w:rPr>
        <w:t xml:space="preserve">w terminie 3 dni </w:t>
      </w:r>
      <w:r w:rsidRPr="00207E45">
        <w:rPr>
          <w:rFonts w:ascii="Arial" w:hAnsi="Arial"/>
          <w:sz w:val="24"/>
          <w:szCs w:val="24"/>
          <w:lang w:val="pl-PL"/>
        </w:rPr>
        <w:t xml:space="preserve">od dnia zgłoszenia przez Zamawiającego, </w:t>
      </w:r>
    </w:p>
    <w:p w14:paraId="10126BE4" w14:textId="1157D241" w:rsidR="000D23B6" w:rsidRPr="00207E45" w:rsidRDefault="000D23B6" w:rsidP="00207E45">
      <w:pPr>
        <w:pStyle w:val="Tekstpodstawowywcity"/>
        <w:numPr>
          <w:ilvl w:val="0"/>
          <w:numId w:val="55"/>
        </w:numPr>
        <w:suppressAutoHyphens w:val="0"/>
        <w:overflowPunct/>
        <w:autoSpaceDE/>
        <w:spacing w:after="0" w:line="360" w:lineRule="auto"/>
        <w:ind w:left="714" w:hanging="357"/>
        <w:jc w:val="both"/>
        <w:textAlignment w:val="auto"/>
        <w:rPr>
          <w:rFonts w:ascii="Arial" w:hAnsi="Arial"/>
          <w:sz w:val="24"/>
          <w:szCs w:val="24"/>
          <w:lang w:val="pl-PL"/>
        </w:rPr>
      </w:pPr>
      <w:r w:rsidRPr="00207E45">
        <w:rPr>
          <w:rFonts w:ascii="Arial" w:hAnsi="Arial"/>
          <w:sz w:val="24"/>
          <w:szCs w:val="24"/>
          <w:lang w:val="pl-PL"/>
        </w:rPr>
        <w:t xml:space="preserve">celem opiniowania wniosków, dokumentacji i innych dokumentów związanych z budową, dostawami lub usługami </w:t>
      </w:r>
      <w:r w:rsidR="00207E45" w:rsidRPr="00207E45">
        <w:rPr>
          <w:rFonts w:ascii="Arial" w:hAnsi="Arial"/>
          <w:sz w:val="24"/>
          <w:szCs w:val="24"/>
          <w:lang w:val="pl-PL"/>
        </w:rPr>
        <w:t>–</w:t>
      </w:r>
      <w:r w:rsidRPr="00207E45">
        <w:rPr>
          <w:rFonts w:ascii="Arial" w:hAnsi="Arial"/>
          <w:sz w:val="24"/>
          <w:szCs w:val="24"/>
          <w:lang w:val="pl-PL"/>
        </w:rPr>
        <w:t xml:space="preserve"> niezwłocznie, lecz nie później niż w ciągu </w:t>
      </w:r>
      <w:r w:rsidR="00207E45">
        <w:rPr>
          <w:rFonts w:ascii="Arial" w:hAnsi="Arial"/>
          <w:sz w:val="24"/>
          <w:szCs w:val="24"/>
          <w:lang w:val="pl-PL"/>
        </w:rPr>
        <w:t>7</w:t>
      </w:r>
      <w:r w:rsidRPr="00207E45">
        <w:rPr>
          <w:rFonts w:ascii="Arial" w:hAnsi="Arial"/>
          <w:sz w:val="24"/>
          <w:szCs w:val="24"/>
          <w:lang w:val="pl-PL"/>
        </w:rPr>
        <w:t xml:space="preserve"> dni, od daty zgłoszenia przez Zamawiającego takiej potrzeby</w:t>
      </w:r>
      <w:r w:rsidR="00207E45">
        <w:rPr>
          <w:rFonts w:ascii="Arial" w:hAnsi="Arial"/>
          <w:sz w:val="24"/>
          <w:szCs w:val="24"/>
          <w:lang w:val="pl-PL"/>
        </w:rPr>
        <w:t>,</w:t>
      </w:r>
    </w:p>
    <w:p w14:paraId="111CCC49" w14:textId="31C75EF4" w:rsidR="00BB066A" w:rsidRPr="00185FF6" w:rsidRDefault="000D23B6" w:rsidP="00185FF6">
      <w:pPr>
        <w:pStyle w:val="Tekstpodstawowywcity"/>
        <w:numPr>
          <w:ilvl w:val="0"/>
          <w:numId w:val="55"/>
        </w:numPr>
        <w:suppressAutoHyphens w:val="0"/>
        <w:overflowPunct/>
        <w:autoSpaceDE/>
        <w:spacing w:after="0" w:line="360" w:lineRule="auto"/>
        <w:ind w:left="714" w:hanging="357"/>
        <w:jc w:val="both"/>
        <w:textAlignment w:val="auto"/>
        <w:rPr>
          <w:rFonts w:ascii="Arial" w:hAnsi="Arial"/>
          <w:sz w:val="24"/>
          <w:szCs w:val="24"/>
          <w:lang w:val="pl-PL"/>
        </w:rPr>
      </w:pPr>
      <w:r w:rsidRPr="00207E45">
        <w:rPr>
          <w:rFonts w:ascii="Arial" w:hAnsi="Arial"/>
          <w:sz w:val="24"/>
          <w:szCs w:val="24"/>
          <w:lang w:val="pl-PL"/>
        </w:rPr>
        <w:t xml:space="preserve">na każde inne zgłoszenia telefoniczne lub pocztą elektroniczną  dokonane przez wykonawcę robót, Projektanta lub Zamawiającego – w ciągu </w:t>
      </w:r>
      <w:r w:rsidR="00207E45">
        <w:rPr>
          <w:rFonts w:ascii="Arial" w:hAnsi="Arial"/>
          <w:sz w:val="24"/>
          <w:szCs w:val="24"/>
          <w:lang w:val="pl-PL"/>
        </w:rPr>
        <w:t>5</w:t>
      </w:r>
      <w:r w:rsidRPr="00207E45">
        <w:rPr>
          <w:rFonts w:ascii="Arial" w:hAnsi="Arial"/>
          <w:sz w:val="24"/>
          <w:szCs w:val="24"/>
          <w:lang w:val="pl-PL"/>
        </w:rPr>
        <w:t xml:space="preserve"> dni od zgłoszenia takiej potrzeby. </w:t>
      </w:r>
    </w:p>
    <w:p w14:paraId="32D3F0D5" w14:textId="77777777" w:rsidR="00BB066A" w:rsidRDefault="00BB066A" w:rsidP="00536182">
      <w:pPr>
        <w:spacing w:line="360" w:lineRule="auto"/>
        <w:jc w:val="center"/>
        <w:rPr>
          <w:rFonts w:ascii="Arial" w:hAnsi="Arial" w:cs="Arial"/>
          <w:sz w:val="24"/>
          <w:szCs w:val="24"/>
          <w:lang w:val="pl-PL"/>
        </w:rPr>
      </w:pPr>
    </w:p>
    <w:p w14:paraId="5810CD6D" w14:textId="0F14FA53" w:rsidR="001E21B2" w:rsidRPr="004A3243" w:rsidRDefault="001E21B2" w:rsidP="00536182">
      <w:pPr>
        <w:spacing w:line="360" w:lineRule="auto"/>
        <w:jc w:val="center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§ 2</w:t>
      </w:r>
    </w:p>
    <w:p w14:paraId="17A5A55E" w14:textId="3BE6CE75" w:rsidR="00AB60FB" w:rsidRDefault="00AB60FB" w:rsidP="00536182">
      <w:pPr>
        <w:numPr>
          <w:ilvl w:val="0"/>
          <w:numId w:val="6"/>
        </w:numPr>
        <w:tabs>
          <w:tab w:val="clear" w:pos="720"/>
        </w:tabs>
        <w:suppressAutoHyphens w:val="0"/>
        <w:spacing w:line="360" w:lineRule="auto"/>
        <w:ind w:left="426" w:hanging="426"/>
        <w:rPr>
          <w:rFonts w:ascii="Arial" w:hAnsi="Arial" w:cs="Arial"/>
          <w:sz w:val="24"/>
          <w:szCs w:val="24"/>
          <w:lang w:val="pl-PL" w:eastAsia="pl-PL"/>
        </w:rPr>
      </w:pPr>
      <w:r w:rsidRPr="004A3243">
        <w:rPr>
          <w:rFonts w:ascii="Arial" w:hAnsi="Arial" w:cs="Arial"/>
          <w:sz w:val="24"/>
          <w:szCs w:val="24"/>
          <w:lang w:val="pl-PL" w:eastAsia="pl-PL"/>
        </w:rPr>
        <w:t>Wartość umowy wynosi</w:t>
      </w:r>
      <w:r w:rsidR="00C857B6" w:rsidRPr="004A3243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Pr="004A3243">
        <w:rPr>
          <w:rFonts w:ascii="Arial" w:hAnsi="Arial" w:cs="Arial"/>
          <w:sz w:val="24"/>
          <w:szCs w:val="24"/>
          <w:lang w:val="pl-PL" w:eastAsia="pl-PL"/>
        </w:rPr>
        <w:t xml:space="preserve">zł brutto (słownie: </w:t>
      </w:r>
      <w:r w:rsidR="00691A76">
        <w:rPr>
          <w:rFonts w:ascii="Arial" w:hAnsi="Arial" w:cs="Arial"/>
          <w:sz w:val="24"/>
          <w:szCs w:val="24"/>
          <w:lang w:val="pl-PL" w:eastAsia="pl-PL"/>
        </w:rPr>
        <w:t>……….</w:t>
      </w:r>
      <w:r w:rsidR="00C857B6" w:rsidRPr="004A3243">
        <w:rPr>
          <w:rFonts w:ascii="Arial" w:hAnsi="Arial" w:cs="Arial"/>
          <w:sz w:val="24"/>
          <w:szCs w:val="24"/>
          <w:lang w:val="pl-PL" w:eastAsia="pl-PL"/>
        </w:rPr>
        <w:t>)</w:t>
      </w:r>
      <w:r w:rsidR="00202DFE" w:rsidRPr="004A3243">
        <w:rPr>
          <w:rFonts w:ascii="Arial" w:hAnsi="Arial" w:cs="Arial"/>
          <w:sz w:val="24"/>
          <w:szCs w:val="24"/>
          <w:lang w:val="pl-PL" w:eastAsia="pl-PL"/>
        </w:rPr>
        <w:t>, w tym</w:t>
      </w:r>
      <w:r w:rsidRPr="004A3243">
        <w:rPr>
          <w:rFonts w:ascii="Arial" w:hAnsi="Arial" w:cs="Arial"/>
          <w:sz w:val="24"/>
          <w:szCs w:val="24"/>
          <w:lang w:val="pl-PL" w:eastAsia="pl-PL"/>
        </w:rPr>
        <w:t xml:space="preserve"> VAT</w:t>
      </w:r>
      <w:r w:rsidR="006E3BE7">
        <w:rPr>
          <w:rFonts w:ascii="Arial" w:hAnsi="Arial" w:cs="Arial"/>
          <w:sz w:val="24"/>
          <w:szCs w:val="24"/>
          <w:lang w:val="pl-PL" w:eastAsia="pl-PL"/>
        </w:rPr>
        <w:t>.</w:t>
      </w:r>
    </w:p>
    <w:p w14:paraId="48C5C7A9" w14:textId="407F4672" w:rsidR="003B6798" w:rsidRPr="00031B06" w:rsidRDefault="002B7D96" w:rsidP="00536182">
      <w:pPr>
        <w:numPr>
          <w:ilvl w:val="0"/>
          <w:numId w:val="6"/>
        </w:numPr>
        <w:tabs>
          <w:tab w:val="clear" w:pos="720"/>
        </w:tabs>
        <w:suppressAutoHyphens w:val="0"/>
        <w:spacing w:line="360" w:lineRule="auto"/>
        <w:ind w:left="426" w:hanging="426"/>
        <w:rPr>
          <w:rFonts w:ascii="Arial" w:hAnsi="Arial" w:cs="Arial"/>
          <w:sz w:val="24"/>
          <w:szCs w:val="24"/>
          <w:lang w:val="pl-PL" w:eastAsia="pl-PL"/>
        </w:rPr>
      </w:pPr>
      <w:r w:rsidRPr="00031B06">
        <w:rPr>
          <w:rFonts w:ascii="Arial" w:hAnsi="Arial" w:cs="Arial"/>
          <w:sz w:val="24"/>
          <w:szCs w:val="24"/>
          <w:lang w:val="pl-PL" w:eastAsia="pl-PL"/>
        </w:rPr>
        <w:t>Wynagrodzenie umowne ma charakter wynagrodzenia ryczałtowego</w:t>
      </w:r>
      <w:r w:rsidR="006E3BE7" w:rsidRPr="00031B06">
        <w:rPr>
          <w:rFonts w:ascii="Arial" w:hAnsi="Arial" w:cs="Arial"/>
          <w:sz w:val="24"/>
          <w:szCs w:val="24"/>
          <w:lang w:val="pl-PL" w:eastAsia="pl-PL"/>
        </w:rPr>
        <w:t xml:space="preserve">. </w:t>
      </w:r>
    </w:p>
    <w:p w14:paraId="07B01281" w14:textId="2EA68657" w:rsidR="00031B06" w:rsidRPr="00031B06" w:rsidRDefault="00031B06" w:rsidP="00536182">
      <w:pPr>
        <w:numPr>
          <w:ilvl w:val="0"/>
          <w:numId w:val="6"/>
        </w:numPr>
        <w:tabs>
          <w:tab w:val="clear" w:pos="720"/>
        </w:tabs>
        <w:suppressAutoHyphens w:val="0"/>
        <w:spacing w:line="360" w:lineRule="auto"/>
        <w:ind w:left="426" w:hanging="426"/>
        <w:rPr>
          <w:rFonts w:ascii="Arial" w:hAnsi="Arial" w:cs="Arial"/>
          <w:sz w:val="24"/>
          <w:szCs w:val="24"/>
          <w:lang w:val="pl-PL" w:eastAsia="pl-PL"/>
        </w:rPr>
      </w:pPr>
      <w:r w:rsidRPr="00031B06">
        <w:rPr>
          <w:rFonts w:ascii="Arial" w:hAnsi="Arial" w:cs="Arial"/>
          <w:sz w:val="24"/>
          <w:szCs w:val="24"/>
          <w:lang w:val="pl-PL" w:eastAsia="pl-PL"/>
        </w:rPr>
        <w:t>Strony niniejszej umowy nie mogą zmienić kwoty wynagrodzenia w innych przypadkach niż to zostało określone w niniejszej Umowy.</w:t>
      </w:r>
    </w:p>
    <w:p w14:paraId="4C2D7CB2" w14:textId="2E7BF272" w:rsidR="00031B06" w:rsidRDefault="00031B06" w:rsidP="00536182">
      <w:pPr>
        <w:numPr>
          <w:ilvl w:val="0"/>
          <w:numId w:val="6"/>
        </w:numPr>
        <w:tabs>
          <w:tab w:val="clear" w:pos="720"/>
        </w:tabs>
        <w:suppressAutoHyphens w:val="0"/>
        <w:overflowPunct/>
        <w:autoSpaceDE/>
        <w:spacing w:line="360" w:lineRule="auto"/>
        <w:ind w:left="426" w:hanging="426"/>
        <w:textAlignment w:val="auto"/>
        <w:rPr>
          <w:rFonts w:ascii="Arial" w:hAnsi="Arial" w:cs="Arial"/>
          <w:sz w:val="24"/>
          <w:szCs w:val="24"/>
          <w:lang w:val="pl-PL" w:eastAsia="pl-PL"/>
        </w:rPr>
      </w:pPr>
      <w:r w:rsidRPr="00031B06">
        <w:rPr>
          <w:rFonts w:ascii="Arial" w:hAnsi="Arial" w:cs="Arial"/>
          <w:sz w:val="24"/>
          <w:szCs w:val="24"/>
          <w:lang w:val="pl-PL" w:eastAsia="pl-PL"/>
        </w:rPr>
        <w:t>Wynagrodzenie płatne Nadzorowi Inwestorskiemu będzie waloryzowane począwszy od pierwszej faktury VAT, wystawionej po upływie 6 miesięcy od daty rozpoczęcia świadczenia Usługi.</w:t>
      </w:r>
    </w:p>
    <w:p w14:paraId="455FB232" w14:textId="1E6CDDAA" w:rsidR="008B2323" w:rsidRDefault="008B2323" w:rsidP="00536182">
      <w:pPr>
        <w:numPr>
          <w:ilvl w:val="0"/>
          <w:numId w:val="6"/>
        </w:numPr>
        <w:tabs>
          <w:tab w:val="clear" w:pos="720"/>
        </w:tabs>
        <w:suppressAutoHyphens w:val="0"/>
        <w:overflowPunct/>
        <w:autoSpaceDE/>
        <w:spacing w:line="360" w:lineRule="auto"/>
        <w:ind w:left="426" w:hanging="426"/>
        <w:textAlignment w:val="auto"/>
        <w:rPr>
          <w:rFonts w:ascii="Arial" w:hAnsi="Arial" w:cs="Arial"/>
          <w:sz w:val="28"/>
          <w:szCs w:val="28"/>
          <w:lang w:val="pl-PL" w:eastAsia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lastRenderedPageBreak/>
        <w:t xml:space="preserve">Jeżeli </w:t>
      </w:r>
      <w:r>
        <w:rPr>
          <w:rFonts w:ascii="Arial" w:hAnsi="Arial" w:cs="Arial"/>
          <w:sz w:val="24"/>
          <w:szCs w:val="24"/>
          <w:lang w:val="pl-PL"/>
        </w:rPr>
        <w:t>Wykonawca</w:t>
      </w:r>
      <w:r w:rsidRPr="008B2323">
        <w:rPr>
          <w:rFonts w:ascii="Arial" w:hAnsi="Arial" w:cs="Arial"/>
          <w:sz w:val="24"/>
          <w:szCs w:val="24"/>
          <w:lang w:val="pl-PL"/>
        </w:rPr>
        <w:t xml:space="preserve"> wystawi fakturę VAT, w której uwzględni płatność za Usługi wykonane w kilku okresach rozliczeniowych, wówczas do wyliczenia waloryzacji zastosowanie będą miały wskaźniki wyliczone zgodnie z poniższym wzorem oddzielnie dla wynagrodzenia za poszczególne okresy rozliczeniowe.</w:t>
      </w:r>
    </w:p>
    <w:p w14:paraId="03440FA5" w14:textId="77777777" w:rsidR="008B2323" w:rsidRPr="008B2323" w:rsidRDefault="008B2323" w:rsidP="00536182">
      <w:pPr>
        <w:numPr>
          <w:ilvl w:val="0"/>
          <w:numId w:val="6"/>
        </w:numPr>
        <w:tabs>
          <w:tab w:val="clear" w:pos="720"/>
        </w:tabs>
        <w:suppressAutoHyphens w:val="0"/>
        <w:overflowPunct/>
        <w:autoSpaceDE/>
        <w:spacing w:line="360" w:lineRule="auto"/>
        <w:ind w:left="426" w:hanging="426"/>
        <w:textAlignment w:val="auto"/>
        <w:rPr>
          <w:rFonts w:ascii="Arial" w:hAnsi="Arial" w:cs="Arial"/>
          <w:sz w:val="32"/>
          <w:szCs w:val="32"/>
          <w:lang w:val="pl-PL" w:eastAsia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>Wynagrodzenie podlegać będzie waloryzacji o Współczynnik waloryzacyjny (</w:t>
      </w:r>
      <w:proofErr w:type="spellStart"/>
      <w:r w:rsidRPr="008B2323">
        <w:rPr>
          <w:rFonts w:ascii="Arial" w:hAnsi="Arial" w:cs="Arial"/>
          <w:sz w:val="24"/>
          <w:szCs w:val="24"/>
          <w:lang w:val="pl-PL"/>
        </w:rPr>
        <w:t>Pn</w:t>
      </w:r>
      <w:proofErr w:type="spellEnd"/>
      <w:r w:rsidRPr="008B2323">
        <w:rPr>
          <w:rFonts w:ascii="Arial" w:hAnsi="Arial" w:cs="Arial"/>
          <w:sz w:val="24"/>
          <w:szCs w:val="24"/>
          <w:lang w:val="pl-PL"/>
        </w:rPr>
        <w:t>) wyliczony według wzoru:</w:t>
      </w:r>
    </w:p>
    <w:p w14:paraId="6518DA7F" w14:textId="77777777" w:rsidR="008B2323" w:rsidRPr="008B2323" w:rsidRDefault="008B2323" w:rsidP="00536182">
      <w:pPr>
        <w:spacing w:line="360" w:lineRule="auto"/>
        <w:jc w:val="both"/>
        <w:rPr>
          <w:rFonts w:ascii="Arial" w:hAnsi="Arial" w:cs="Arial"/>
          <w:sz w:val="22"/>
          <w:szCs w:val="22"/>
          <w:shd w:val="clear" w:color="auto" w:fill="FFFFFF"/>
          <w:lang w:val="pl-PL" w:eastAsia="pl-PL"/>
        </w:rPr>
      </w:pPr>
    </w:p>
    <w:p w14:paraId="058324C4" w14:textId="77777777" w:rsidR="008B2323" w:rsidRPr="008B2323" w:rsidRDefault="008B2323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m:oMathPara>
        <m:oMath>
          <m:r>
            <w:rPr>
              <w:rFonts w:ascii="Cambria Math" w:hAnsi="Cambria Math" w:cs="Arial"/>
              <w:sz w:val="24"/>
              <w:szCs w:val="24"/>
              <w:lang w:val="pl-PL"/>
            </w:rPr>
            <m:t>Pn=0,5+0,1*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  <w:lang w:val="pl-PL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  <w:lang w:val="pl-PL"/>
                </w:rPr>
                <m:t>CPIn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  <w:lang w:val="pl-PL"/>
                </w:rPr>
                <m:t>CPIo</m:t>
              </m:r>
            </m:den>
          </m:f>
          <m:r>
            <w:rPr>
              <w:rFonts w:ascii="Cambria Math" w:hAnsi="Cambria Math" w:cs="Arial"/>
              <w:sz w:val="24"/>
              <w:szCs w:val="24"/>
              <w:lang w:val="pl-PL"/>
            </w:rPr>
            <m:t>+0,4*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  <w:lang w:val="pl-PL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  <w:lang w:val="pl-PL"/>
                </w:rPr>
                <m:t>Wn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  <w:lang w:val="pl-PL"/>
                </w:rPr>
                <m:t>Wo</m:t>
              </m:r>
            </m:den>
          </m:f>
        </m:oMath>
      </m:oMathPara>
    </w:p>
    <w:p w14:paraId="13262987" w14:textId="77777777" w:rsidR="008B2323" w:rsidRPr="008B2323" w:rsidRDefault="008B2323" w:rsidP="00536182">
      <w:pPr>
        <w:spacing w:line="360" w:lineRule="auto"/>
        <w:ind w:firstLine="708"/>
        <w:rPr>
          <w:rFonts w:ascii="Arial" w:hAnsi="Arial" w:cs="Arial"/>
          <w:sz w:val="24"/>
          <w:szCs w:val="24"/>
          <w:lang w:val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>gdzie:</w:t>
      </w:r>
    </w:p>
    <w:p w14:paraId="3A13EDF8" w14:textId="77777777" w:rsidR="008B2323" w:rsidRPr="008B2323" w:rsidRDefault="008B2323" w:rsidP="00536182">
      <w:pPr>
        <w:spacing w:line="360" w:lineRule="auto"/>
        <w:ind w:firstLine="708"/>
        <w:rPr>
          <w:rFonts w:ascii="Arial" w:hAnsi="Arial" w:cs="Arial"/>
          <w:color w:val="000000" w:themeColor="text1"/>
          <w:sz w:val="24"/>
          <w:szCs w:val="24"/>
          <w:lang w:val="pl-PL"/>
        </w:rPr>
      </w:pPr>
      <w:proofErr w:type="spellStart"/>
      <w:r w:rsidRPr="008B2323">
        <w:rPr>
          <w:rFonts w:ascii="Arial" w:hAnsi="Arial" w:cs="Arial"/>
          <w:i/>
          <w:iCs/>
          <w:sz w:val="24"/>
          <w:szCs w:val="24"/>
          <w:lang w:val="pl-PL"/>
        </w:rPr>
        <w:t>Pn</w:t>
      </w:r>
      <w:proofErr w:type="spellEnd"/>
      <w:r w:rsidRPr="008B2323">
        <w:rPr>
          <w:rFonts w:ascii="Arial" w:hAnsi="Arial" w:cs="Arial"/>
          <w:sz w:val="24"/>
          <w:szCs w:val="24"/>
          <w:lang w:val="pl-PL"/>
        </w:rPr>
        <w:t xml:space="preserve"> - współczynnik waloryzacyjny obliczany na podstawie wzoru powyżej, </w:t>
      </w:r>
    </w:p>
    <w:p w14:paraId="299D1957" w14:textId="77777777" w:rsidR="008B2323" w:rsidRPr="008B2323" w:rsidRDefault="008B2323" w:rsidP="00536182">
      <w:pPr>
        <w:spacing w:line="360" w:lineRule="auto"/>
        <w:ind w:left="708"/>
        <w:jc w:val="both"/>
        <w:rPr>
          <w:rFonts w:ascii="Arial" w:hAnsi="Arial" w:cs="Arial"/>
          <w:sz w:val="24"/>
          <w:szCs w:val="24"/>
          <w:lang w:val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>0,5 – stały współczynnik, wynikający z podziału ryzyka, przedstawiający część wynagrodzenia nie podlegającą waloryzacji,</w:t>
      </w:r>
    </w:p>
    <w:p w14:paraId="0AE1D4B5" w14:textId="77777777" w:rsidR="008B2323" w:rsidRPr="008B2323" w:rsidRDefault="008B2323" w:rsidP="0053618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>0,1 – waga CPI,</w:t>
      </w:r>
    </w:p>
    <w:p w14:paraId="14A9DCC7" w14:textId="77777777" w:rsidR="008B2323" w:rsidRPr="008B2323" w:rsidRDefault="00000000" w:rsidP="00536182">
      <w:pPr>
        <w:spacing w:line="360" w:lineRule="auto"/>
        <w:jc w:val="both"/>
        <w:rPr>
          <w:rFonts w:ascii="Arial" w:hAnsi="Arial" w:cs="Arial"/>
          <w:sz w:val="24"/>
          <w:szCs w:val="24"/>
          <w:lang w:val="pl-PL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4"/>
                  <w:szCs w:val="24"/>
                  <w:lang w:val="pl-PL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  <w:lang w:val="pl-PL"/>
                </w:rPr>
                <m:t>CPI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  <w:lang w:val="pl-PL"/>
                </w:rPr>
                <m:t>n</m:t>
              </m:r>
            </m:sub>
          </m:sSub>
          <m:r>
            <w:rPr>
              <w:rFonts w:ascii="Cambria Math" w:hAnsi="Cambria Math" w:cs="Arial"/>
              <w:sz w:val="24"/>
              <w:szCs w:val="24"/>
              <w:lang w:val="pl-PL"/>
            </w:rPr>
            <m:t>=</m:t>
          </m:r>
          <m:sSub>
            <m:sSubPr>
              <m:ctrlPr>
                <w:rPr>
                  <w:rFonts w:ascii="Cambria Math" w:hAnsi="Cambria Math" w:cs="Arial"/>
                  <w:sz w:val="24"/>
                  <w:szCs w:val="24"/>
                  <w:lang w:val="pl-PL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  <w:lang w:val="pl-PL"/>
                </w:rPr>
                <m:t>CPI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  <w:lang w:val="pl-PL"/>
                </w:rPr>
                <m:t>1</m:t>
              </m:r>
            </m:sub>
          </m:sSub>
          <m:r>
            <w:rPr>
              <w:rFonts w:ascii="Cambria Math" w:hAnsi="Cambria Math" w:cs="Arial"/>
              <w:sz w:val="24"/>
              <w:szCs w:val="24"/>
              <w:lang w:val="pl-PL"/>
            </w:rPr>
            <m:t xml:space="preserve"> ×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  <w:lang w:val="pl-PL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  <w:lang w:val="pl-PL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pl-PL"/>
                    </w:rPr>
                    <m:t>CPI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val="pl-PL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Arial"/>
                  <w:sz w:val="24"/>
                  <w:szCs w:val="24"/>
                  <w:lang w:val="pl-PL"/>
                </w:rPr>
                <m:t>100</m:t>
              </m:r>
            </m:den>
          </m:f>
          <m:r>
            <w:rPr>
              <w:rFonts w:ascii="Cambria Math" w:hAnsi="Cambria Math" w:cs="Arial"/>
              <w:sz w:val="24"/>
              <w:szCs w:val="24"/>
              <w:lang w:val="pl-PL"/>
            </w:rPr>
            <m:t>×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  <w:lang w:val="pl-PL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  <w:lang w:val="pl-PL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pl-PL"/>
                    </w:rPr>
                    <m:t>CPI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val="pl-PL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 w:cs="Arial"/>
                  <w:sz w:val="24"/>
                  <w:szCs w:val="24"/>
                  <w:lang w:val="pl-PL"/>
                </w:rPr>
                <m:t>100</m:t>
              </m:r>
            </m:den>
          </m:f>
          <m:r>
            <w:rPr>
              <w:rFonts w:ascii="Cambria Math" w:hAnsi="Cambria Math" w:cs="Arial"/>
              <w:sz w:val="24"/>
              <w:szCs w:val="24"/>
              <w:lang w:val="pl-PL"/>
            </w:rPr>
            <m:t>×…×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  <w:lang w:val="pl-PL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  <w:lang w:val="pl-PL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pl-PL"/>
                    </w:rPr>
                    <m:t>CPI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val="pl-PL"/>
                    </w:rPr>
                    <m:t>k</m:t>
                  </m:r>
                </m:sub>
              </m:sSub>
            </m:num>
            <m:den>
              <m:r>
                <w:rPr>
                  <w:rFonts w:ascii="Cambria Math" w:hAnsi="Cambria Math" w:cs="Arial"/>
                  <w:sz w:val="24"/>
                  <w:szCs w:val="24"/>
                  <w:lang w:val="pl-PL"/>
                </w:rPr>
                <m:t>100</m:t>
              </m:r>
            </m:den>
          </m:f>
        </m:oMath>
      </m:oMathPara>
    </w:p>
    <w:p w14:paraId="53877A89" w14:textId="77777777" w:rsidR="008B2323" w:rsidRPr="008B2323" w:rsidRDefault="008B2323" w:rsidP="00536182">
      <w:pPr>
        <w:spacing w:line="360" w:lineRule="auto"/>
        <w:jc w:val="both"/>
        <w:rPr>
          <w:rFonts w:ascii="Arial" w:hAnsi="Arial" w:cs="Arial"/>
          <w:sz w:val="24"/>
          <w:szCs w:val="24"/>
          <w:lang w:val="pl-PL"/>
        </w:rPr>
      </w:pPr>
    </w:p>
    <w:p w14:paraId="0F74B51C" w14:textId="77777777" w:rsidR="008B2323" w:rsidRPr="008B2323" w:rsidRDefault="00000000" w:rsidP="00536182">
      <w:pPr>
        <w:spacing w:line="360" w:lineRule="auto"/>
        <w:ind w:left="708"/>
        <w:jc w:val="both"/>
        <w:rPr>
          <w:rFonts w:ascii="Arial" w:eastAsia="Calibri" w:hAnsi="Arial" w:cs="Arial"/>
          <w:bCs/>
          <w:sz w:val="24"/>
          <w:szCs w:val="24"/>
          <w:lang w:val="pl-PL"/>
        </w:rPr>
      </w:pP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  <w:sz w:val="24"/>
                <w:szCs w:val="24"/>
                <w:lang w:val="pl-PL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pl-PL"/>
              </w:rPr>
              <m:t>CPI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pl-PL"/>
              </w:rPr>
              <m:t>n</m:t>
            </m:r>
          </m:sub>
        </m:sSub>
      </m:oMath>
      <w:r w:rsidR="008B2323" w:rsidRPr="008B2323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- obliczony na podstawie wzoru powyżej miesięczny wskaźnik cen towarów </w:t>
      </w:r>
      <w:r w:rsidR="008B2323" w:rsidRPr="008B2323">
        <w:rPr>
          <w:rFonts w:ascii="Arial" w:hAnsi="Arial" w:cs="Arial"/>
          <w:color w:val="000000" w:themeColor="text1"/>
          <w:sz w:val="24"/>
          <w:szCs w:val="24"/>
          <w:lang w:val="pl-PL"/>
        </w:rPr>
        <w:br/>
        <w:t>i usług konsumpcyjnych, narastający od daty składania Ofert do miesiąca, który podlega rozliczeniu (okres rozliczeniowy)</w:t>
      </w:r>
      <w:r w:rsidR="008B2323" w:rsidRPr="008B2323">
        <w:rPr>
          <w:rFonts w:ascii="Arial" w:eastAsia="Calibri" w:hAnsi="Arial" w:cs="Arial"/>
          <w:bCs/>
          <w:sz w:val="24"/>
          <w:szCs w:val="24"/>
          <w:lang w:val="pl-PL"/>
        </w:rPr>
        <w:t xml:space="preserve">. Obliczenia przeprowadza się zaokrąglając wynik do jednego miejsca po przecinku po wykonaniu każdej operacji mnożenia stosując tzw. metodę </w:t>
      </w:r>
      <w:proofErr w:type="spellStart"/>
      <w:r w:rsidR="008B2323" w:rsidRPr="008B2323">
        <w:rPr>
          <w:rFonts w:ascii="Arial" w:eastAsia="Calibri" w:hAnsi="Arial" w:cs="Arial"/>
          <w:bCs/>
          <w:sz w:val="24"/>
          <w:szCs w:val="24"/>
          <w:lang w:val="pl-PL"/>
        </w:rPr>
        <w:t>nawiązań</w:t>
      </w:r>
      <w:proofErr w:type="spellEnd"/>
      <w:r w:rsidR="008B2323" w:rsidRPr="008B2323">
        <w:rPr>
          <w:rFonts w:ascii="Arial" w:eastAsia="Calibri" w:hAnsi="Arial" w:cs="Arial"/>
          <w:bCs/>
          <w:sz w:val="24"/>
          <w:szCs w:val="24"/>
          <w:lang w:val="pl-PL"/>
        </w:rPr>
        <w:t xml:space="preserve"> łańcuchowych.</w:t>
      </w:r>
    </w:p>
    <w:p w14:paraId="0B54B6C3" w14:textId="77777777" w:rsidR="008B2323" w:rsidRPr="008B2323" w:rsidRDefault="00000000" w:rsidP="00536182">
      <w:pPr>
        <w:spacing w:line="360" w:lineRule="auto"/>
        <w:ind w:left="708"/>
        <w:jc w:val="both"/>
        <w:rPr>
          <w:rFonts w:ascii="Arial" w:eastAsia="Calibri" w:hAnsi="Arial" w:cs="Arial"/>
          <w:bCs/>
          <w:sz w:val="24"/>
          <w:szCs w:val="24"/>
          <w:lang w:val="pl-PL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  <w:lang w:val="pl-P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  <w:lang w:val="pl-PL"/>
              </w:rPr>
              <m:t>CPI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  <w:lang w:val="pl-PL"/>
              </w:rPr>
              <m:t>1</m:t>
            </m:r>
          </m:sub>
        </m:sSub>
      </m:oMath>
      <w:r w:rsidR="008B2323" w:rsidRPr="008B2323">
        <w:rPr>
          <w:rFonts w:ascii="Arial" w:hAnsi="Arial" w:cs="Arial"/>
          <w:sz w:val="24"/>
          <w:szCs w:val="24"/>
          <w:lang w:val="pl-PL"/>
        </w:rPr>
        <w:t xml:space="preserve">, </w:t>
      </w:r>
      <m:oMath>
        <m:sSub>
          <m:sSubPr>
            <m:ctrlPr>
              <w:rPr>
                <w:rFonts w:ascii="Cambria Math" w:hAnsi="Cambria Math" w:cs="Arial"/>
                <w:sz w:val="24"/>
                <w:szCs w:val="24"/>
                <w:lang w:val="pl-P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  <w:lang w:val="pl-PL"/>
              </w:rPr>
              <m:t>CPI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  <w:lang w:val="pl-PL"/>
              </w:rPr>
              <m:t>2</m:t>
            </m:r>
          </m:sub>
        </m:sSub>
      </m:oMath>
      <w:r w:rsidR="008B2323" w:rsidRPr="008B2323">
        <w:rPr>
          <w:rFonts w:ascii="Arial" w:eastAsiaTheme="minorEastAsia" w:hAnsi="Arial" w:cs="Arial"/>
          <w:iCs/>
          <w:sz w:val="24"/>
          <w:szCs w:val="24"/>
          <w:lang w:val="pl-PL"/>
        </w:rPr>
        <w:t xml:space="preserve">, …, </w:t>
      </w:r>
      <m:oMath>
        <m:sSub>
          <m:sSubPr>
            <m:ctrlPr>
              <w:rPr>
                <w:rFonts w:ascii="Cambria Math" w:hAnsi="Cambria Math" w:cs="Arial"/>
                <w:sz w:val="24"/>
                <w:szCs w:val="24"/>
                <w:lang w:val="pl-P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  <w:lang w:val="pl-PL"/>
              </w:rPr>
              <m:t>CPI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  <w:lang w:val="pl-PL"/>
              </w:rPr>
              <m:t>k</m:t>
            </m:r>
          </m:sub>
        </m:sSub>
      </m:oMath>
      <w:r w:rsidR="008B2323" w:rsidRPr="008B2323">
        <w:rPr>
          <w:rFonts w:ascii="Arial" w:eastAsiaTheme="minorEastAsia" w:hAnsi="Arial" w:cs="Arial"/>
          <w:iCs/>
          <w:sz w:val="24"/>
          <w:szCs w:val="24"/>
          <w:lang w:val="pl-PL"/>
        </w:rPr>
        <w:t xml:space="preserve"> </w:t>
      </w:r>
      <w:r w:rsidR="008B2323" w:rsidRPr="008B2323">
        <w:rPr>
          <w:rFonts w:ascii="Arial" w:hAnsi="Arial" w:cs="Arial"/>
          <w:sz w:val="24"/>
          <w:szCs w:val="24"/>
          <w:lang w:val="pl-PL"/>
        </w:rPr>
        <w:t xml:space="preserve">– wskaźniki publikowane przez Prezesa Głównego Urzędu Statystycznego (GUS) w tabeli </w:t>
      </w:r>
      <w:r w:rsidR="008B2323" w:rsidRPr="008B2323">
        <w:rPr>
          <w:rFonts w:ascii="Arial" w:hAnsi="Arial" w:cs="Arial"/>
          <w:i/>
          <w:sz w:val="24"/>
          <w:szCs w:val="24"/>
          <w:lang w:val="pl-PL"/>
        </w:rPr>
        <w:t>„Miesięczne wskaźniki cen towarów i usług konsumpcyjnych od 1982 roku</w:t>
      </w:r>
      <w:r w:rsidR="008B2323" w:rsidRPr="008B2323">
        <w:rPr>
          <w:rFonts w:ascii="Arial" w:hAnsi="Arial" w:cs="Arial"/>
          <w:sz w:val="24"/>
          <w:szCs w:val="24"/>
          <w:lang w:val="pl-PL"/>
        </w:rPr>
        <w:t xml:space="preserve">” w sekcji określonej jako </w:t>
      </w:r>
      <w:r w:rsidR="008B2323" w:rsidRPr="008B2323">
        <w:rPr>
          <w:rFonts w:ascii="Arial" w:hAnsi="Arial" w:cs="Arial"/>
          <w:i/>
          <w:iCs/>
          <w:sz w:val="24"/>
          <w:szCs w:val="24"/>
          <w:lang w:val="pl-PL"/>
        </w:rPr>
        <w:t>Wyszczególnienie:</w:t>
      </w:r>
      <w:r w:rsidR="008B2323" w:rsidRPr="008B2323">
        <w:rPr>
          <w:rFonts w:ascii="Arial" w:hAnsi="Arial" w:cs="Arial"/>
          <w:sz w:val="24"/>
          <w:szCs w:val="24"/>
          <w:lang w:val="pl-PL"/>
        </w:rPr>
        <w:t xml:space="preserve"> </w:t>
      </w:r>
      <w:r w:rsidR="008B2323" w:rsidRPr="008B2323">
        <w:rPr>
          <w:rFonts w:ascii="Arial" w:hAnsi="Arial" w:cs="Arial"/>
          <w:i/>
          <w:iCs/>
          <w:sz w:val="24"/>
          <w:szCs w:val="24"/>
          <w:u w:val="single"/>
          <w:lang w:val="pl-PL"/>
        </w:rPr>
        <w:t>„Poprzedni miesiąc = 100”,</w:t>
      </w:r>
      <w:r w:rsidR="008B2323" w:rsidRPr="008B2323">
        <w:rPr>
          <w:rFonts w:ascii="Arial" w:hAnsi="Arial" w:cs="Arial"/>
          <w:sz w:val="24"/>
          <w:szCs w:val="24"/>
          <w:lang w:val="pl-PL"/>
        </w:rPr>
        <w:t xml:space="preserve"> odpowiadające kolejnym następującym po sobie miesiącom po dniu składania Ofert do miesiąca, który podlega rozliczeniu (okres rozliczeniowy). CPI</w:t>
      </w:r>
      <w:r w:rsidR="008B2323" w:rsidRPr="008B2323">
        <w:rPr>
          <w:rFonts w:ascii="Arial" w:hAnsi="Arial" w:cs="Arial"/>
          <w:sz w:val="24"/>
          <w:szCs w:val="24"/>
          <w:vertAlign w:val="subscript"/>
          <w:lang w:val="pl-PL"/>
        </w:rPr>
        <w:t xml:space="preserve">1 </w:t>
      </w:r>
      <w:r w:rsidR="008B2323" w:rsidRPr="008B2323">
        <w:rPr>
          <w:rFonts w:ascii="Arial" w:hAnsi="Arial" w:cs="Arial"/>
          <w:sz w:val="24"/>
          <w:szCs w:val="24"/>
          <w:lang w:val="pl-PL"/>
        </w:rPr>
        <w:t xml:space="preserve">to wskaźnik za pierwszy miesiąc następujący po dniu składania Ofert, </w:t>
      </w:r>
      <w:proofErr w:type="spellStart"/>
      <w:r w:rsidR="008B2323" w:rsidRPr="008B2323">
        <w:rPr>
          <w:rFonts w:ascii="Arial" w:hAnsi="Arial" w:cs="Arial"/>
          <w:sz w:val="24"/>
          <w:szCs w:val="24"/>
          <w:lang w:val="pl-PL"/>
        </w:rPr>
        <w:t>CPI</w:t>
      </w:r>
      <w:r w:rsidR="008B2323" w:rsidRPr="008B2323">
        <w:rPr>
          <w:rFonts w:ascii="Arial" w:hAnsi="Arial" w:cs="Arial"/>
          <w:sz w:val="24"/>
          <w:szCs w:val="24"/>
          <w:vertAlign w:val="subscript"/>
          <w:lang w:val="pl-PL"/>
        </w:rPr>
        <w:t>k</w:t>
      </w:r>
      <w:proofErr w:type="spellEnd"/>
      <w:r w:rsidR="008B2323" w:rsidRPr="008B2323">
        <w:rPr>
          <w:rFonts w:ascii="Arial" w:hAnsi="Arial" w:cs="Arial"/>
          <w:sz w:val="24"/>
          <w:szCs w:val="24"/>
          <w:vertAlign w:val="subscript"/>
          <w:lang w:val="pl-PL"/>
        </w:rPr>
        <w:t> </w:t>
      </w:r>
      <w:r w:rsidR="008B2323" w:rsidRPr="008B2323">
        <w:rPr>
          <w:rFonts w:ascii="Arial" w:hAnsi="Arial" w:cs="Arial"/>
          <w:sz w:val="24"/>
          <w:szCs w:val="24"/>
          <w:lang w:val="pl-PL"/>
        </w:rPr>
        <w:t xml:space="preserve">to wskaźnik za miesiąc, który podlega rozliczeniu (okres rozliczeniowy). </w:t>
      </w:r>
    </w:p>
    <w:p w14:paraId="4BF4042C" w14:textId="77777777" w:rsidR="008B2323" w:rsidRPr="008B2323" w:rsidRDefault="00000000" w:rsidP="00536182">
      <w:pPr>
        <w:spacing w:line="360" w:lineRule="auto"/>
        <w:ind w:left="708"/>
        <w:jc w:val="both"/>
        <w:rPr>
          <w:rFonts w:ascii="Arial" w:hAnsi="Arial" w:cs="Arial"/>
          <w:sz w:val="24"/>
          <w:szCs w:val="24"/>
          <w:lang w:val="pl-PL"/>
        </w:rPr>
      </w:pP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  <w:sz w:val="24"/>
                <w:szCs w:val="24"/>
                <w:lang w:val="pl-PL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pl-PL"/>
              </w:rPr>
              <m:t>CPI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pl-PL"/>
              </w:rPr>
              <m:t>0</m:t>
            </m:r>
          </m:sub>
        </m:sSub>
      </m:oMath>
      <w:r w:rsidR="008B2323" w:rsidRPr="008B2323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 – początkowy miesięczny wskaźnik cen towarów i usług konsumpcyjnych,</w:t>
      </w:r>
      <w:r w:rsidR="008B2323" w:rsidRPr="008B2323">
        <w:rPr>
          <w:rFonts w:ascii="Arial" w:hAnsi="Arial" w:cs="Arial"/>
          <w:color w:val="000000" w:themeColor="text1"/>
          <w:sz w:val="24"/>
          <w:szCs w:val="24"/>
          <w:lang w:val="pl-PL"/>
        </w:rPr>
        <w:br/>
      </w:r>
      <w:r w:rsidR="008B2323" w:rsidRPr="008B2323"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r w:rsidR="008B2323" w:rsidRPr="008B2323">
        <w:rPr>
          <w:rFonts w:ascii="Arial" w:hAnsi="Arial" w:cs="Arial"/>
          <w:color w:val="000000" w:themeColor="text1"/>
          <w:sz w:val="24"/>
          <w:szCs w:val="24"/>
          <w:lang w:val="pl-PL"/>
        </w:rPr>
        <w:t>wartość CPI</w:t>
      </w:r>
      <w:r w:rsidR="008B2323" w:rsidRPr="008B2323">
        <w:rPr>
          <w:rFonts w:ascii="Arial" w:hAnsi="Arial" w:cs="Arial"/>
          <w:color w:val="000000" w:themeColor="text1"/>
          <w:sz w:val="24"/>
          <w:szCs w:val="24"/>
          <w:vertAlign w:val="subscript"/>
          <w:lang w:val="pl-PL"/>
        </w:rPr>
        <w:t>0</w:t>
      </w:r>
      <w:r w:rsidR="008B2323" w:rsidRPr="008B2323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=100 </w:t>
      </w:r>
      <w:r w:rsidR="008B2323" w:rsidRPr="008B2323">
        <w:rPr>
          <w:rFonts w:ascii="Arial" w:hAnsi="Arial" w:cs="Arial"/>
          <w:sz w:val="24"/>
          <w:szCs w:val="24"/>
          <w:lang w:val="pl-PL"/>
        </w:rPr>
        <w:t>,</w:t>
      </w:r>
    </w:p>
    <w:p w14:paraId="6B50E1B3" w14:textId="77777777" w:rsidR="008B2323" w:rsidRPr="008B2323" w:rsidRDefault="008B2323" w:rsidP="0053618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>0,4 - waga wynagrodzeń W,</w:t>
      </w:r>
    </w:p>
    <w:p w14:paraId="18EF8871" w14:textId="77777777" w:rsidR="008B2323" w:rsidRPr="008B2323" w:rsidRDefault="00000000" w:rsidP="00536182">
      <w:pPr>
        <w:spacing w:line="360" w:lineRule="auto"/>
        <w:ind w:left="708"/>
        <w:jc w:val="both"/>
        <w:rPr>
          <w:rFonts w:ascii="Arial" w:eastAsia="Calibri" w:hAnsi="Arial" w:cs="Arial"/>
          <w:b/>
          <w:bCs/>
          <w:sz w:val="24"/>
          <w:szCs w:val="24"/>
          <w:u w:val="single"/>
          <w:lang w:val="pl-PL"/>
        </w:rPr>
      </w:pP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  <w:sz w:val="24"/>
                <w:szCs w:val="24"/>
                <w:lang w:val="pl-PL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pl-PL"/>
              </w:rPr>
              <m:t>W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pl-PL"/>
              </w:rPr>
              <m:t>n</m:t>
            </m:r>
          </m:sub>
        </m:sSub>
      </m:oMath>
      <w:r w:rsidR="008B2323" w:rsidRPr="008B2323">
        <w:rPr>
          <w:rFonts w:ascii="Arial" w:hAnsi="Arial" w:cs="Arial"/>
          <w:color w:val="000000" w:themeColor="text1"/>
          <w:sz w:val="24"/>
          <w:szCs w:val="24"/>
          <w:lang w:val="pl-PL"/>
        </w:rPr>
        <w:t>- przeciętne miesięczne wynagrodzenie brutto w sektorze przedsiębiorstw - ogółem, publikowane przez Prezesa GUS w Biuletynie Statystycznym</w:t>
      </w:r>
      <w:r w:rsidR="008B2323" w:rsidRPr="008B2323">
        <w:rPr>
          <w:rFonts w:ascii="Arial" w:eastAsia="Calibri" w:hAnsi="Arial" w:cs="Arial"/>
          <w:bCs/>
          <w:sz w:val="24"/>
          <w:szCs w:val="24"/>
          <w:lang w:val="pl-PL"/>
        </w:rPr>
        <w:t xml:space="preserve">, </w:t>
      </w:r>
      <w:bookmarkStart w:id="0" w:name="_Hlk134449679"/>
      <w:r w:rsidR="008B2323" w:rsidRPr="008B2323">
        <w:rPr>
          <w:rFonts w:ascii="Arial" w:hAnsi="Arial" w:cs="Arial"/>
          <w:color w:val="000000" w:themeColor="text1"/>
          <w:sz w:val="24"/>
          <w:szCs w:val="24"/>
          <w:lang w:val="pl-PL"/>
        </w:rPr>
        <w:t xml:space="preserve">obowiązujące </w:t>
      </w:r>
      <w:r w:rsidR="008B2323" w:rsidRPr="008B2323">
        <w:rPr>
          <w:rFonts w:ascii="Arial" w:hAnsi="Arial" w:cs="Arial"/>
          <w:bCs/>
          <w:iCs/>
          <w:color w:val="000000" w:themeColor="text1"/>
          <w:sz w:val="24"/>
          <w:szCs w:val="24"/>
          <w:lang w:val="pl-PL"/>
        </w:rPr>
        <w:t>w danym okresie rozliczeniowym</w:t>
      </w:r>
      <w:r w:rsidR="008B2323" w:rsidRPr="008B2323">
        <w:rPr>
          <w:rFonts w:ascii="Arial" w:eastAsia="Calibri" w:hAnsi="Arial" w:cs="Arial"/>
          <w:bCs/>
          <w:sz w:val="24"/>
          <w:szCs w:val="24"/>
          <w:lang w:val="pl-PL"/>
        </w:rPr>
        <w:t>,</w:t>
      </w:r>
      <w:bookmarkEnd w:id="0"/>
    </w:p>
    <w:p w14:paraId="385206A2" w14:textId="77777777" w:rsidR="008B2323" w:rsidRPr="008B2323" w:rsidRDefault="00000000" w:rsidP="00536182">
      <w:pPr>
        <w:spacing w:line="360" w:lineRule="auto"/>
        <w:ind w:left="708"/>
        <w:jc w:val="both"/>
        <w:rPr>
          <w:rFonts w:ascii="Arial" w:hAnsi="Arial" w:cs="Arial"/>
          <w:sz w:val="24"/>
          <w:szCs w:val="24"/>
          <w:lang w:val="pl-PL"/>
        </w:rPr>
      </w:pP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  <w:sz w:val="24"/>
                <w:szCs w:val="24"/>
                <w:lang w:val="pl-PL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pl-PL"/>
              </w:rPr>
              <m:t>W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pl-PL"/>
              </w:rPr>
              <m:t>0</m:t>
            </m:r>
          </m:sub>
        </m:sSub>
      </m:oMath>
      <w:r w:rsidR="008B2323" w:rsidRPr="008B2323">
        <w:rPr>
          <w:rFonts w:ascii="Arial" w:hAnsi="Arial" w:cs="Arial"/>
          <w:color w:val="000000" w:themeColor="text1"/>
          <w:sz w:val="24"/>
          <w:szCs w:val="24"/>
          <w:lang w:val="pl-PL"/>
        </w:rPr>
        <w:t>- przeciętne miesięczne wynagrodzenie brutto w sektorze przedsiębiorstw - ogółem, opublikowane przez Prezesa GUS w Biuletynie Statystycznym, obowiązujące w dniu</w:t>
      </w:r>
      <w:r w:rsidR="008B2323" w:rsidRPr="008B2323">
        <w:rPr>
          <w:rFonts w:ascii="Arial" w:hAnsi="Arial" w:cs="Arial"/>
          <w:bCs/>
          <w:sz w:val="24"/>
          <w:szCs w:val="24"/>
          <w:lang w:val="pl-PL"/>
        </w:rPr>
        <w:t xml:space="preserve"> składania Ofert</w:t>
      </w:r>
      <w:r w:rsidR="008B2323" w:rsidRPr="008B2323">
        <w:rPr>
          <w:rFonts w:ascii="Arial" w:hAnsi="Arial" w:cs="Arial"/>
          <w:sz w:val="24"/>
          <w:szCs w:val="24"/>
          <w:lang w:val="pl-PL"/>
        </w:rPr>
        <w:t>;</w:t>
      </w:r>
    </w:p>
    <w:p w14:paraId="3DD53571" w14:textId="77777777" w:rsidR="008B2323" w:rsidRPr="008B2323" w:rsidRDefault="008B2323" w:rsidP="00536182">
      <w:pPr>
        <w:suppressAutoHyphens w:val="0"/>
        <w:spacing w:line="360" w:lineRule="auto"/>
        <w:ind w:left="708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 xml:space="preserve">Ilorazy wskaźników cen tj.:  </w:t>
      </w:r>
      <m:oMath>
        <m:f>
          <m:fPr>
            <m:ctrlPr>
              <w:rPr>
                <w:rFonts w:ascii="Cambria Math" w:hAnsi="Cambria Math" w:cs="Arial"/>
                <w:sz w:val="24"/>
                <w:szCs w:val="24"/>
                <w:lang w:val="pl-PL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pl-PL"/>
              </w:rPr>
              <m:t>CPIn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pl-PL"/>
              </w:rPr>
              <m:t>CPIo</m:t>
            </m:r>
          </m:den>
        </m:f>
      </m:oMath>
      <w:r w:rsidRPr="008B2323">
        <w:rPr>
          <w:rFonts w:ascii="Arial" w:hAnsi="Arial" w:cs="Arial"/>
          <w:sz w:val="24"/>
          <w:szCs w:val="24"/>
          <w:lang w:val="pl-PL"/>
        </w:rPr>
        <w:t xml:space="preserve"> oraz ilorazy wynagrodzeń tj.: </w:t>
      </w:r>
      <m:oMath>
        <m:f>
          <m:fPr>
            <m:ctrlPr>
              <w:rPr>
                <w:rFonts w:ascii="Cambria Math" w:hAnsi="Cambria Math" w:cs="Arial"/>
                <w:sz w:val="24"/>
                <w:szCs w:val="24"/>
                <w:lang w:val="pl-PL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pl-PL"/>
              </w:rPr>
              <m:t>Wn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pl-PL"/>
              </w:rPr>
              <m:t>Wo</m:t>
            </m:r>
          </m:den>
        </m:f>
      </m:oMath>
      <w:r w:rsidRPr="008B2323">
        <w:rPr>
          <w:rFonts w:ascii="Arial" w:hAnsi="Arial" w:cs="Arial"/>
          <w:sz w:val="24"/>
          <w:szCs w:val="24"/>
          <w:lang w:val="pl-PL"/>
        </w:rPr>
        <w:t xml:space="preserve">  należy obliczać</w:t>
      </w:r>
      <w:r w:rsidRPr="008B2323">
        <w:rPr>
          <w:rFonts w:ascii="Arial" w:hAnsi="Arial" w:cs="Arial"/>
          <w:iCs/>
          <w:sz w:val="24"/>
          <w:szCs w:val="24"/>
          <w:lang w:val="pl-PL"/>
        </w:rPr>
        <w:t xml:space="preserve"> z dokładnością do czterech miejsc po przecinku. Iloczyny wskaźników cen i wag np.: (0,1 x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pl-PL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pl-PL"/>
              </w:rPr>
              <m:t>CPIn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pl-PL"/>
              </w:rPr>
              <m:t>CPIo</m:t>
            </m:r>
          </m:den>
        </m:f>
      </m:oMath>
      <w:r w:rsidRPr="008B2323">
        <w:rPr>
          <w:rFonts w:ascii="Arial" w:hAnsi="Arial" w:cs="Arial"/>
          <w:sz w:val="24"/>
          <w:szCs w:val="24"/>
          <w:lang w:val="pl-PL"/>
        </w:rPr>
        <w:t xml:space="preserve"> ),  </w:t>
      </w:r>
      <w:r w:rsidRPr="008B2323">
        <w:rPr>
          <w:rFonts w:ascii="Arial" w:hAnsi="Arial" w:cs="Arial"/>
          <w:iCs/>
          <w:sz w:val="24"/>
          <w:szCs w:val="24"/>
          <w:lang w:val="pl-PL"/>
        </w:rPr>
        <w:t xml:space="preserve">należy obliczać z dokładnością do 6 miejsc po przecinku. Współczynnik </w:t>
      </w:r>
      <w:proofErr w:type="spellStart"/>
      <w:r w:rsidRPr="008B2323">
        <w:rPr>
          <w:rFonts w:ascii="Arial" w:hAnsi="Arial" w:cs="Arial"/>
          <w:iCs/>
          <w:sz w:val="24"/>
          <w:szCs w:val="24"/>
          <w:lang w:val="pl-PL"/>
        </w:rPr>
        <w:t>Pn</w:t>
      </w:r>
      <w:proofErr w:type="spellEnd"/>
      <w:r w:rsidRPr="008B2323">
        <w:rPr>
          <w:rFonts w:ascii="Arial" w:hAnsi="Arial" w:cs="Arial"/>
          <w:iCs/>
          <w:sz w:val="24"/>
          <w:szCs w:val="24"/>
          <w:lang w:val="pl-PL"/>
        </w:rPr>
        <w:t xml:space="preserve"> należy obliczać z dokładnością do 6 miejsc po przecinku.</w:t>
      </w:r>
    </w:p>
    <w:p w14:paraId="376FF98E" w14:textId="7BAF6211" w:rsidR="008B2323" w:rsidRPr="008B2323" w:rsidRDefault="008B2323" w:rsidP="00536182">
      <w:pPr>
        <w:pStyle w:val="Tekstpodstawowy"/>
        <w:numPr>
          <w:ilvl w:val="0"/>
          <w:numId w:val="6"/>
        </w:numPr>
        <w:tabs>
          <w:tab w:val="clear" w:pos="720"/>
        </w:tabs>
        <w:overflowPunct/>
        <w:autoSpaceDE/>
        <w:spacing w:after="0" w:line="360" w:lineRule="auto"/>
        <w:ind w:left="426" w:hanging="426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 xml:space="preserve">Występując o wynagrodzenie </w:t>
      </w:r>
      <w:r>
        <w:rPr>
          <w:rFonts w:ascii="Arial" w:hAnsi="Arial" w:cs="Arial"/>
          <w:sz w:val="24"/>
          <w:szCs w:val="24"/>
          <w:lang w:val="pl-PL"/>
        </w:rPr>
        <w:t>Wykonawca</w:t>
      </w:r>
      <w:r w:rsidRPr="008B2323">
        <w:rPr>
          <w:rFonts w:ascii="Arial" w:hAnsi="Arial" w:cs="Arial"/>
          <w:sz w:val="24"/>
          <w:szCs w:val="24"/>
          <w:lang w:val="pl-PL"/>
        </w:rPr>
        <w:t xml:space="preserve"> obliczy wstępne wartości zwaloryzowanych kwot używając ostatnich z opublikowanych dla tego samego miesiąca wskaźników GUS. Zamawiający dokona wypłaty wynagrodzenia w oparciu o tak ustaloną wartość.</w:t>
      </w:r>
    </w:p>
    <w:p w14:paraId="5DC59DB1" w14:textId="77777777" w:rsidR="008B2323" w:rsidRPr="008B2323" w:rsidRDefault="008B2323" w:rsidP="00536182">
      <w:pPr>
        <w:pStyle w:val="Tekstpodstawowy"/>
        <w:numPr>
          <w:ilvl w:val="0"/>
          <w:numId w:val="6"/>
        </w:numPr>
        <w:tabs>
          <w:tab w:val="clear" w:pos="720"/>
        </w:tabs>
        <w:overflowPunct/>
        <w:autoSpaceDE/>
        <w:spacing w:after="0" w:line="360" w:lineRule="auto"/>
        <w:ind w:left="426" w:hanging="426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>Strony dokonają korekty wypłaconej tymczasowej wartości waloryzacji w okresie następującym po miesiącu, w którym Prezes GUS opublikuje właściwe dla miesiąca, za który wystawione było rozliczenie.</w:t>
      </w:r>
    </w:p>
    <w:p w14:paraId="013F78BB" w14:textId="35648FCD" w:rsidR="008B2323" w:rsidRPr="008B2323" w:rsidRDefault="008B2323" w:rsidP="00536182">
      <w:pPr>
        <w:pStyle w:val="Tekstpodstawowy"/>
        <w:numPr>
          <w:ilvl w:val="0"/>
          <w:numId w:val="6"/>
        </w:numPr>
        <w:tabs>
          <w:tab w:val="clear" w:pos="720"/>
        </w:tabs>
        <w:overflowPunct/>
        <w:autoSpaceDE/>
        <w:spacing w:after="0" w:line="360" w:lineRule="auto"/>
        <w:ind w:left="426" w:hanging="426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 xml:space="preserve">W przypadku gdyby wskaźniki, o których mowa w ust. </w:t>
      </w:r>
      <w:r w:rsidR="00165CF1">
        <w:rPr>
          <w:rFonts w:ascii="Arial" w:hAnsi="Arial" w:cs="Arial"/>
          <w:sz w:val="24"/>
          <w:szCs w:val="24"/>
          <w:lang w:val="pl-PL"/>
        </w:rPr>
        <w:t>6</w:t>
      </w:r>
      <w:r w:rsidRPr="008B2323">
        <w:rPr>
          <w:rFonts w:ascii="Arial" w:hAnsi="Arial" w:cs="Arial"/>
          <w:sz w:val="24"/>
          <w:szCs w:val="24"/>
          <w:lang w:val="pl-PL"/>
        </w:rPr>
        <w:t>, przestały być dostępne, zastosowanie znajdą inne, najbardziej zbliżone, wskaźniki publikowane przez Prezesa GUS.</w:t>
      </w:r>
    </w:p>
    <w:p w14:paraId="7B0740D9" w14:textId="4B14CBC3" w:rsidR="008B2323" w:rsidRPr="008B2323" w:rsidRDefault="008B2323" w:rsidP="00536182">
      <w:pPr>
        <w:pStyle w:val="Tekstpodstawowy"/>
        <w:numPr>
          <w:ilvl w:val="0"/>
          <w:numId w:val="6"/>
        </w:numPr>
        <w:tabs>
          <w:tab w:val="clear" w:pos="720"/>
        </w:tabs>
        <w:overflowPunct/>
        <w:autoSpaceDE/>
        <w:spacing w:after="0" w:line="360" w:lineRule="auto"/>
        <w:ind w:left="426" w:hanging="426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 xml:space="preserve">Łączna wartość korekt netto wynikająca wynikającą z waloryzacji nie przekroczy (+/-) 10 % wynagrodzenia netto, o którym mowa w § </w:t>
      </w:r>
      <w:r w:rsidR="00165CF1">
        <w:rPr>
          <w:rFonts w:ascii="Arial" w:hAnsi="Arial" w:cs="Arial"/>
          <w:sz w:val="24"/>
          <w:szCs w:val="24"/>
          <w:lang w:val="pl-PL"/>
        </w:rPr>
        <w:t>2</w:t>
      </w:r>
      <w:r w:rsidRPr="008B2323">
        <w:rPr>
          <w:rFonts w:ascii="Arial" w:hAnsi="Arial" w:cs="Arial"/>
          <w:sz w:val="24"/>
          <w:szCs w:val="24"/>
          <w:lang w:val="pl-PL"/>
        </w:rPr>
        <w:t xml:space="preserve"> ust. 1 Umowy, w brzmieniu aktualnym, na dzień zawarcia Umowy.</w:t>
      </w:r>
    </w:p>
    <w:p w14:paraId="604FB766" w14:textId="32AD220C" w:rsidR="008B2323" w:rsidRPr="008B2323" w:rsidRDefault="008B2323" w:rsidP="00536182">
      <w:pPr>
        <w:pStyle w:val="Tekstpodstawowy"/>
        <w:numPr>
          <w:ilvl w:val="0"/>
          <w:numId w:val="6"/>
        </w:numPr>
        <w:tabs>
          <w:tab w:val="clear" w:pos="720"/>
        </w:tabs>
        <w:overflowPunct/>
        <w:autoSpaceDE/>
        <w:spacing w:after="0" w:line="360" w:lineRule="auto"/>
        <w:ind w:left="426" w:hanging="426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 xml:space="preserve">Przez łączną wartość korekt, o której mowa w § </w:t>
      </w:r>
      <w:r w:rsidR="00165CF1">
        <w:rPr>
          <w:rFonts w:ascii="Arial" w:hAnsi="Arial" w:cs="Arial"/>
          <w:sz w:val="24"/>
          <w:szCs w:val="24"/>
          <w:lang w:val="pl-PL"/>
        </w:rPr>
        <w:t>2</w:t>
      </w:r>
      <w:r w:rsidRPr="008B2323">
        <w:rPr>
          <w:rFonts w:ascii="Arial" w:hAnsi="Arial" w:cs="Arial"/>
          <w:sz w:val="24"/>
          <w:szCs w:val="24"/>
          <w:lang w:val="pl-PL"/>
        </w:rPr>
        <w:t xml:space="preserve"> ust. 1</w:t>
      </w:r>
      <w:r w:rsidR="00165CF1">
        <w:rPr>
          <w:rFonts w:ascii="Arial" w:hAnsi="Arial" w:cs="Arial"/>
          <w:sz w:val="24"/>
          <w:szCs w:val="24"/>
          <w:lang w:val="pl-PL"/>
        </w:rPr>
        <w:t>0</w:t>
      </w:r>
      <w:r w:rsidRPr="008B2323">
        <w:rPr>
          <w:rFonts w:ascii="Arial" w:hAnsi="Arial" w:cs="Arial"/>
          <w:sz w:val="24"/>
          <w:szCs w:val="24"/>
          <w:lang w:val="pl-PL"/>
        </w:rPr>
        <w:t xml:space="preserve"> należy rozumieć wartość wzrostu lub spadku wynagrodzenia netto Nadzoru Inwestorskiego wynikającą z waloryzacji.</w:t>
      </w:r>
    </w:p>
    <w:p w14:paraId="6D3B9F17" w14:textId="148AA7EB" w:rsidR="008B2323" w:rsidRPr="008B2323" w:rsidRDefault="008B2323" w:rsidP="00536182">
      <w:pPr>
        <w:pStyle w:val="Tekstpodstawowy"/>
        <w:numPr>
          <w:ilvl w:val="0"/>
          <w:numId w:val="6"/>
        </w:numPr>
        <w:tabs>
          <w:tab w:val="clear" w:pos="720"/>
        </w:tabs>
        <w:overflowPunct/>
        <w:autoSpaceDE/>
        <w:spacing w:after="0" w:line="360" w:lineRule="auto"/>
        <w:ind w:left="426" w:hanging="426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>Postanowienia umowne w zakresie waloryzacji stosuje się do czasu osiągnięcia limitu wskazanego w ust. 1</w:t>
      </w:r>
      <w:r w:rsidR="00165CF1">
        <w:rPr>
          <w:rFonts w:ascii="Arial" w:hAnsi="Arial" w:cs="Arial"/>
          <w:sz w:val="24"/>
          <w:szCs w:val="24"/>
          <w:lang w:val="pl-PL"/>
        </w:rPr>
        <w:t>0</w:t>
      </w:r>
      <w:r w:rsidRPr="008B2323">
        <w:rPr>
          <w:rFonts w:ascii="Arial" w:hAnsi="Arial" w:cs="Arial"/>
          <w:sz w:val="24"/>
          <w:szCs w:val="24"/>
          <w:lang w:val="pl-PL"/>
        </w:rPr>
        <w:t>, jednak nie dłużej niż do zakończenia niniejszej Umowy poprzez zatwierdzenie przez Zamawiającego Raportu Zamknięcia.</w:t>
      </w:r>
    </w:p>
    <w:p w14:paraId="235329CC" w14:textId="77777777" w:rsidR="008B2323" w:rsidRPr="008B2323" w:rsidRDefault="008B2323" w:rsidP="00536182">
      <w:pPr>
        <w:pStyle w:val="Tekstpodstawowy"/>
        <w:numPr>
          <w:ilvl w:val="0"/>
          <w:numId w:val="6"/>
        </w:numPr>
        <w:tabs>
          <w:tab w:val="clear" w:pos="720"/>
        </w:tabs>
        <w:overflowPunct/>
        <w:autoSpaceDE/>
        <w:spacing w:after="0" w:line="360" w:lineRule="auto"/>
        <w:ind w:left="426" w:hanging="426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 xml:space="preserve">Wynagrodzenie będzie podlegało waloryzacji, jeśli określony powyżej wskaźnik </w:t>
      </w:r>
      <w:proofErr w:type="spellStart"/>
      <w:r w:rsidRPr="008B2323">
        <w:rPr>
          <w:rFonts w:ascii="Arial" w:hAnsi="Arial" w:cs="Arial"/>
          <w:sz w:val="24"/>
          <w:szCs w:val="24"/>
          <w:lang w:val="pl-PL"/>
        </w:rPr>
        <w:t>ww</w:t>
      </w:r>
      <w:proofErr w:type="spellEnd"/>
      <w:r w:rsidRPr="008B2323">
        <w:rPr>
          <w:rFonts w:ascii="Arial" w:hAnsi="Arial" w:cs="Arial"/>
          <w:sz w:val="24"/>
          <w:szCs w:val="24"/>
          <w:lang w:val="pl-PL"/>
        </w:rPr>
        <w:t xml:space="preserve"> wynosić będzie co najmniej 105% lub nie więcej niż 95%. </w:t>
      </w:r>
    </w:p>
    <w:p w14:paraId="244B7962" w14:textId="73E4B2D5" w:rsidR="008B2323" w:rsidRPr="00165CF1" w:rsidRDefault="008B2323" w:rsidP="00536182">
      <w:pPr>
        <w:pStyle w:val="Tekstpodstawowy"/>
        <w:numPr>
          <w:ilvl w:val="0"/>
          <w:numId w:val="6"/>
        </w:numPr>
        <w:tabs>
          <w:tab w:val="clear" w:pos="720"/>
        </w:tabs>
        <w:overflowPunct/>
        <w:autoSpaceDE/>
        <w:spacing w:after="0" w:line="360" w:lineRule="auto"/>
        <w:ind w:left="426" w:hanging="426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8B2323">
        <w:rPr>
          <w:rFonts w:ascii="Arial" w:hAnsi="Arial" w:cs="Arial"/>
          <w:sz w:val="24"/>
          <w:szCs w:val="24"/>
          <w:lang w:val="pl-PL"/>
        </w:rPr>
        <w:t xml:space="preserve">Wykonawca zobowiązany jest do zmiany wynagrodzenia przysługującego Podwykonawcy, z którym zawarł umowę, której okres obowiązywania przekracza 6 miesięcy, w zakresie </w:t>
      </w:r>
      <w:r w:rsidRPr="008B2323">
        <w:rPr>
          <w:rFonts w:ascii="Arial" w:hAnsi="Arial" w:cs="Arial"/>
          <w:sz w:val="24"/>
          <w:szCs w:val="24"/>
          <w:lang w:val="pl-PL"/>
        </w:rPr>
        <w:lastRenderedPageBreak/>
        <w:t>odpowiadającym zmianom wynagrodzenia Wykonawcy dokonanym zgodnie z niniejszą Umową.</w:t>
      </w:r>
    </w:p>
    <w:p w14:paraId="2CFE24CC" w14:textId="1A6CD57A" w:rsidR="001233AE" w:rsidRPr="001233AE" w:rsidRDefault="001233AE" w:rsidP="00536182">
      <w:pPr>
        <w:numPr>
          <w:ilvl w:val="0"/>
          <w:numId w:val="6"/>
        </w:numPr>
        <w:tabs>
          <w:tab w:val="clear" w:pos="720"/>
        </w:tabs>
        <w:suppressAutoHyphens w:val="0"/>
        <w:overflowPunct/>
        <w:autoSpaceDE/>
        <w:spacing w:line="360" w:lineRule="auto"/>
        <w:ind w:left="426" w:hanging="426"/>
        <w:textAlignment w:val="auto"/>
        <w:rPr>
          <w:rFonts w:ascii="Arial" w:hAnsi="Arial" w:cs="Arial"/>
          <w:sz w:val="32"/>
          <w:szCs w:val="32"/>
          <w:lang w:val="pl-PL" w:eastAsia="pl-PL"/>
        </w:rPr>
      </w:pPr>
      <w:r>
        <w:rPr>
          <w:rFonts w:ascii="Arial" w:hAnsi="Arial" w:cs="Arial"/>
          <w:sz w:val="24"/>
          <w:szCs w:val="24"/>
          <w:lang w:val="pl-PL" w:eastAsia="pl-PL"/>
        </w:rPr>
        <w:t xml:space="preserve">Wynagrodzenie o którym mowa w ust. 1 rozliczane będzie w okresach pokrywających się z odbiorami częściowymi wykonawcy robót. </w:t>
      </w:r>
      <w:r w:rsidRPr="001233AE">
        <w:rPr>
          <w:rFonts w:ascii="Arial" w:hAnsi="Arial" w:cs="Arial"/>
          <w:sz w:val="24"/>
          <w:szCs w:val="24"/>
          <w:lang w:val="pl-PL"/>
        </w:rPr>
        <w:t>Wynagrodzenie okresowe ustalane będzie proporcjonalne do zaawansowania finansowego umowy na roboty budowlane w danym okresie rozliczeniowym</w:t>
      </w:r>
      <w:r>
        <w:rPr>
          <w:rFonts w:ascii="Arial" w:hAnsi="Arial" w:cs="Arial"/>
          <w:sz w:val="24"/>
          <w:szCs w:val="24"/>
          <w:lang w:val="pl-PL"/>
        </w:rPr>
        <w:t>.</w:t>
      </w:r>
    </w:p>
    <w:p w14:paraId="1C79CF19" w14:textId="6231D67B" w:rsidR="00031B06" w:rsidRPr="00031B06" w:rsidRDefault="00031B06" w:rsidP="00536182">
      <w:pPr>
        <w:numPr>
          <w:ilvl w:val="0"/>
          <w:numId w:val="6"/>
        </w:numPr>
        <w:tabs>
          <w:tab w:val="clear" w:pos="720"/>
        </w:tabs>
        <w:suppressAutoHyphens w:val="0"/>
        <w:overflowPunct/>
        <w:autoSpaceDE/>
        <w:spacing w:line="360" w:lineRule="auto"/>
        <w:ind w:left="426" w:hanging="426"/>
        <w:textAlignment w:val="auto"/>
        <w:rPr>
          <w:rFonts w:ascii="Arial" w:hAnsi="Arial" w:cs="Arial"/>
          <w:sz w:val="24"/>
          <w:szCs w:val="24"/>
          <w:lang w:val="pl-PL" w:eastAsia="pl-PL"/>
        </w:rPr>
      </w:pPr>
      <w:r w:rsidRPr="00031B06">
        <w:rPr>
          <w:rFonts w:ascii="Arial" w:hAnsi="Arial" w:cs="Arial"/>
          <w:sz w:val="24"/>
          <w:szCs w:val="24"/>
          <w:lang w:val="pl-PL" w:eastAsia="pl-PL"/>
        </w:rPr>
        <w:t>Termin zapłaty faktury wynosi 30 dni. Podstawą wystawienia faktury VAT</w:t>
      </w:r>
      <w:r w:rsidR="00165CF1">
        <w:rPr>
          <w:rFonts w:ascii="Arial" w:hAnsi="Arial" w:cs="Arial"/>
          <w:sz w:val="24"/>
          <w:szCs w:val="24"/>
          <w:lang w:val="pl-PL" w:eastAsia="pl-PL"/>
        </w:rPr>
        <w:t>.</w:t>
      </w:r>
    </w:p>
    <w:p w14:paraId="4F89DBBF" w14:textId="2C841E67" w:rsidR="00601984" w:rsidRPr="004A3243" w:rsidRDefault="001233AE" w:rsidP="00536182">
      <w:pPr>
        <w:numPr>
          <w:ilvl w:val="0"/>
          <w:numId w:val="6"/>
        </w:numPr>
        <w:tabs>
          <w:tab w:val="left" w:pos="720"/>
          <w:tab w:val="left" w:pos="864"/>
        </w:tabs>
        <w:suppressAutoHyphens w:val="0"/>
        <w:overflowPunct/>
        <w:autoSpaceDE/>
        <w:spacing w:line="360" w:lineRule="auto"/>
        <w:ind w:left="426" w:hanging="426"/>
        <w:textAlignment w:val="auto"/>
        <w:rPr>
          <w:rFonts w:ascii="Arial" w:hAnsi="Arial" w:cs="Arial"/>
          <w:sz w:val="24"/>
          <w:szCs w:val="24"/>
          <w:lang w:val="pl-PL" w:eastAsia="pl-PL"/>
        </w:rPr>
      </w:pPr>
      <w:r>
        <w:rPr>
          <w:rFonts w:ascii="Arial" w:hAnsi="Arial" w:cs="Arial"/>
          <w:sz w:val="24"/>
          <w:szCs w:val="24"/>
          <w:lang w:val="pl-PL" w:eastAsia="pl-PL"/>
        </w:rPr>
        <w:t>Nabywca oraz odpowiednio odbiorca/płatnik faktur wystawianych przez Wykonawcę należy sporządzać zgodnie z poniższym podziałem</w:t>
      </w:r>
      <w:r w:rsidR="00601984" w:rsidRPr="004A3243">
        <w:rPr>
          <w:rFonts w:ascii="Arial" w:hAnsi="Arial" w:cs="Arial"/>
          <w:sz w:val="24"/>
          <w:szCs w:val="24"/>
          <w:lang w:val="pl-PL" w:eastAsia="pl-PL"/>
        </w:rPr>
        <w:t>:</w:t>
      </w:r>
      <w:r w:rsidR="0006611B" w:rsidRPr="004A3243">
        <w:rPr>
          <w:rFonts w:ascii="Arial" w:hAnsi="Arial" w:cs="Arial"/>
          <w:sz w:val="24"/>
          <w:szCs w:val="24"/>
          <w:lang w:val="pl-PL" w:eastAsia="pl-PL"/>
        </w:rPr>
        <w:t xml:space="preserve"> </w:t>
      </w:r>
    </w:p>
    <w:p w14:paraId="3D2A6D87" w14:textId="76CE977F" w:rsidR="00AB60FB" w:rsidRPr="004A3243" w:rsidRDefault="00601984" w:rsidP="00536182">
      <w:pPr>
        <w:tabs>
          <w:tab w:val="left" w:pos="864"/>
        </w:tabs>
        <w:suppressAutoHyphens w:val="0"/>
        <w:overflowPunct/>
        <w:autoSpaceDE/>
        <w:spacing w:line="360" w:lineRule="auto"/>
        <w:ind w:left="426"/>
        <w:textAlignment w:val="auto"/>
        <w:rPr>
          <w:rFonts w:ascii="Arial" w:hAnsi="Arial" w:cs="Arial"/>
          <w:sz w:val="24"/>
          <w:szCs w:val="24"/>
          <w:lang w:val="pl-PL" w:eastAsia="pl-PL"/>
        </w:rPr>
      </w:pPr>
      <w:r w:rsidRPr="004A3243">
        <w:rPr>
          <w:rFonts w:ascii="Arial" w:hAnsi="Arial" w:cs="Arial"/>
          <w:sz w:val="24"/>
          <w:szCs w:val="24"/>
          <w:lang w:val="pl-PL" w:eastAsia="pl-PL"/>
        </w:rPr>
        <w:t xml:space="preserve">Nabywca - </w:t>
      </w:r>
      <w:r w:rsidR="00AB60FB" w:rsidRPr="004A3243">
        <w:rPr>
          <w:rFonts w:ascii="Arial" w:hAnsi="Arial" w:cs="Arial"/>
          <w:sz w:val="24"/>
          <w:szCs w:val="24"/>
          <w:lang w:val="pl-PL" w:eastAsia="pl-PL"/>
        </w:rPr>
        <w:t>Powiat Oleski, ul. Pieloka 21, 46-300 Olesno, NIP 5761575840</w:t>
      </w:r>
    </w:p>
    <w:p w14:paraId="2B352E08" w14:textId="57742C82" w:rsidR="00601984" w:rsidRPr="004A3243" w:rsidRDefault="00601984" w:rsidP="00536182">
      <w:pPr>
        <w:tabs>
          <w:tab w:val="left" w:pos="864"/>
        </w:tabs>
        <w:suppressAutoHyphens w:val="0"/>
        <w:overflowPunct/>
        <w:autoSpaceDE/>
        <w:spacing w:line="360" w:lineRule="auto"/>
        <w:ind w:left="426"/>
        <w:textAlignment w:val="auto"/>
        <w:rPr>
          <w:rFonts w:ascii="Arial" w:hAnsi="Arial" w:cs="Arial"/>
          <w:sz w:val="24"/>
          <w:szCs w:val="24"/>
          <w:lang w:val="pl-PL" w:eastAsia="pl-PL"/>
        </w:rPr>
      </w:pPr>
      <w:r w:rsidRPr="004A3243">
        <w:rPr>
          <w:rFonts w:ascii="Arial" w:hAnsi="Arial" w:cs="Arial"/>
          <w:sz w:val="24"/>
          <w:szCs w:val="24"/>
          <w:lang w:val="pl-PL" w:eastAsia="pl-PL"/>
        </w:rPr>
        <w:t xml:space="preserve">Odbiorca/Płatnik </w:t>
      </w:r>
      <w:r w:rsidR="00FE4C94" w:rsidRPr="004A3243">
        <w:rPr>
          <w:rFonts w:ascii="Arial" w:hAnsi="Arial" w:cs="Arial"/>
          <w:sz w:val="24"/>
          <w:szCs w:val="24"/>
          <w:lang w:val="pl-PL" w:eastAsia="pl-PL"/>
        </w:rPr>
        <w:t>–</w:t>
      </w:r>
      <w:r w:rsidRPr="004A3243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="00564CAA">
        <w:rPr>
          <w:rFonts w:ascii="Arial" w:hAnsi="Arial" w:cs="Arial"/>
          <w:sz w:val="24"/>
          <w:szCs w:val="24"/>
          <w:lang w:val="pl-PL" w:eastAsia="pl-PL"/>
        </w:rPr>
        <w:t>Związek Powiatowo – Gminny Samorządy Ziemi Oleskiej</w:t>
      </w:r>
      <w:r w:rsidR="00FE4C94" w:rsidRPr="004A3243">
        <w:rPr>
          <w:rFonts w:ascii="Arial" w:hAnsi="Arial" w:cs="Arial"/>
          <w:sz w:val="24"/>
          <w:szCs w:val="24"/>
          <w:lang w:val="pl-PL" w:eastAsia="pl-PL"/>
        </w:rPr>
        <w:t xml:space="preserve">, ul. </w:t>
      </w:r>
      <w:r w:rsidR="00564CAA">
        <w:rPr>
          <w:rFonts w:ascii="Arial" w:hAnsi="Arial" w:cs="Arial"/>
          <w:sz w:val="24"/>
          <w:szCs w:val="24"/>
          <w:lang w:val="pl-PL" w:eastAsia="pl-PL"/>
        </w:rPr>
        <w:t>Rynek</w:t>
      </w:r>
      <w:r w:rsidR="00FE4C94" w:rsidRPr="004A3243">
        <w:rPr>
          <w:rFonts w:ascii="Arial" w:hAnsi="Arial" w:cs="Arial"/>
          <w:sz w:val="24"/>
          <w:szCs w:val="24"/>
          <w:lang w:val="pl-PL" w:eastAsia="pl-PL"/>
        </w:rPr>
        <w:t xml:space="preserve"> 2</w:t>
      </w:r>
      <w:r w:rsidR="00564CAA">
        <w:rPr>
          <w:rFonts w:ascii="Arial" w:hAnsi="Arial" w:cs="Arial"/>
          <w:sz w:val="24"/>
          <w:szCs w:val="24"/>
          <w:lang w:val="pl-PL" w:eastAsia="pl-PL"/>
        </w:rPr>
        <w:t>0</w:t>
      </w:r>
      <w:r w:rsidR="00FE4C94" w:rsidRPr="004A3243">
        <w:rPr>
          <w:rFonts w:ascii="Arial" w:hAnsi="Arial" w:cs="Arial"/>
          <w:sz w:val="24"/>
          <w:szCs w:val="24"/>
          <w:lang w:val="pl-PL" w:eastAsia="pl-PL"/>
        </w:rPr>
        <w:t>, 46-300 Olesno</w:t>
      </w:r>
      <w:r w:rsidR="00564CAA">
        <w:rPr>
          <w:rFonts w:ascii="Arial" w:hAnsi="Arial" w:cs="Arial"/>
          <w:sz w:val="24"/>
          <w:szCs w:val="24"/>
          <w:lang w:val="pl-PL" w:eastAsia="pl-PL"/>
        </w:rPr>
        <w:t>, NIP 5761592347</w:t>
      </w:r>
    </w:p>
    <w:p w14:paraId="5DD7CDDB" w14:textId="53ED6404" w:rsidR="00913033" w:rsidRPr="00AD24B9" w:rsidRDefault="00AB60FB" w:rsidP="00536182">
      <w:pPr>
        <w:numPr>
          <w:ilvl w:val="0"/>
          <w:numId w:val="6"/>
        </w:numPr>
        <w:tabs>
          <w:tab w:val="left" w:pos="720"/>
          <w:tab w:val="left" w:pos="864"/>
        </w:tabs>
        <w:suppressAutoHyphens w:val="0"/>
        <w:overflowPunct/>
        <w:autoSpaceDE/>
        <w:spacing w:line="360" w:lineRule="auto"/>
        <w:ind w:left="426" w:hanging="426"/>
        <w:textAlignment w:val="auto"/>
        <w:rPr>
          <w:rFonts w:ascii="Arial" w:hAnsi="Arial" w:cs="Arial"/>
          <w:sz w:val="24"/>
          <w:szCs w:val="24"/>
          <w:lang w:val="pl-PL" w:eastAsia="pl-PL"/>
        </w:rPr>
      </w:pPr>
      <w:r w:rsidRPr="004A3243">
        <w:rPr>
          <w:rFonts w:ascii="Arial" w:hAnsi="Arial" w:cs="Arial"/>
          <w:sz w:val="24"/>
          <w:szCs w:val="24"/>
          <w:lang w:val="pl-PL" w:eastAsia="pl-PL"/>
        </w:rPr>
        <w:t>Termin płatności uważa się za zachowany w dniu obciążenia rachunku bankowego Zamawiającego. Jeśli termin zapłaty przypada na dzień ustawowo wolny od pracy, za dzień terminu uważa się najbliższy następny dzień powszedni</w:t>
      </w:r>
      <w:r w:rsidR="00202DFE" w:rsidRPr="004A3243">
        <w:rPr>
          <w:rFonts w:ascii="Arial" w:hAnsi="Arial" w:cs="Arial"/>
          <w:sz w:val="24"/>
          <w:szCs w:val="24"/>
          <w:lang w:val="pl-PL" w:eastAsia="pl-PL"/>
        </w:rPr>
        <w:t>.</w:t>
      </w:r>
    </w:p>
    <w:p w14:paraId="493947E9" w14:textId="77777777" w:rsidR="00165CF1" w:rsidRDefault="00165CF1" w:rsidP="00536182">
      <w:pPr>
        <w:spacing w:line="360" w:lineRule="auto"/>
        <w:jc w:val="center"/>
        <w:rPr>
          <w:rFonts w:ascii="Arial" w:hAnsi="Arial" w:cs="Arial"/>
          <w:sz w:val="24"/>
          <w:szCs w:val="24"/>
          <w:lang w:val="pl-PL" w:eastAsia="pl-PL"/>
        </w:rPr>
      </w:pPr>
    </w:p>
    <w:p w14:paraId="4B676527" w14:textId="27AD94FC" w:rsidR="001E21B2" w:rsidRPr="004A3243" w:rsidRDefault="0030001A" w:rsidP="00536182">
      <w:pPr>
        <w:spacing w:line="360" w:lineRule="auto"/>
        <w:jc w:val="center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§ 3</w:t>
      </w:r>
    </w:p>
    <w:p w14:paraId="5E09AB79" w14:textId="1908A095" w:rsidR="00B61BCE" w:rsidRPr="00B61BCE" w:rsidRDefault="00691A76" w:rsidP="00B61BCE">
      <w:pPr>
        <w:pStyle w:val="Akapitzlist"/>
        <w:numPr>
          <w:ilvl w:val="0"/>
          <w:numId w:val="37"/>
        </w:numPr>
        <w:spacing w:line="360" w:lineRule="auto"/>
        <w:ind w:left="426" w:hanging="426"/>
        <w:rPr>
          <w:rFonts w:ascii="Arial" w:hAnsi="Arial" w:cs="Arial"/>
          <w:sz w:val="24"/>
          <w:szCs w:val="24"/>
          <w:lang w:val="pl-PL" w:eastAsia="pl-PL"/>
        </w:rPr>
      </w:pPr>
      <w:r w:rsidRPr="00691A76">
        <w:rPr>
          <w:rFonts w:ascii="Arial" w:hAnsi="Arial" w:cs="Arial"/>
          <w:sz w:val="24"/>
          <w:szCs w:val="24"/>
          <w:lang w:val="pl-PL" w:eastAsia="pl-PL"/>
        </w:rPr>
        <w:t xml:space="preserve">Umowa niniejsza zostaje zawarta na czas określony na okres od dnia wydania przez Zamawiającego polecenia rozpoczęcia Usług do dnia zakończenia przedmiotu umowy na roboty budowlane pn. </w:t>
      </w:r>
    </w:p>
    <w:p w14:paraId="0874848E" w14:textId="77777777" w:rsidR="00B61BCE" w:rsidRPr="00B61BCE" w:rsidRDefault="00B61BCE" w:rsidP="00B61BCE">
      <w:pPr>
        <w:autoSpaceDN w:val="0"/>
        <w:adjustRightInd w:val="0"/>
        <w:spacing w:line="360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B61BCE">
        <w:rPr>
          <w:rFonts w:ascii="Arial" w:hAnsi="Arial" w:cs="Arial"/>
          <w:sz w:val="24"/>
          <w:szCs w:val="24"/>
          <w:lang w:val="pl-PL"/>
        </w:rPr>
        <w:t>Zaprojektowanie i budowa drogi dla pieszych i rowerów wzdłuż drogi wojewódzkiej nr 901 na odcinku Kocury – Bzionków</w:t>
      </w:r>
      <w:r>
        <w:rPr>
          <w:rFonts w:ascii="Arial" w:hAnsi="Arial" w:cs="Arial"/>
          <w:sz w:val="24"/>
          <w:szCs w:val="24"/>
          <w:lang w:val="pl-PL"/>
        </w:rPr>
        <w:t xml:space="preserve"> / </w:t>
      </w:r>
    </w:p>
    <w:p w14:paraId="29645097" w14:textId="7500DFFF" w:rsidR="00B61BCE" w:rsidRPr="00B61BCE" w:rsidRDefault="00B61BCE" w:rsidP="00B61BCE">
      <w:pPr>
        <w:autoSpaceDN w:val="0"/>
        <w:adjustRightInd w:val="0"/>
        <w:spacing w:line="360" w:lineRule="auto"/>
        <w:ind w:firstLine="426"/>
        <w:rPr>
          <w:rFonts w:ascii="Arial" w:hAnsi="Arial" w:cs="Arial"/>
          <w:sz w:val="24"/>
          <w:szCs w:val="24"/>
          <w:lang w:val="pl-PL"/>
        </w:rPr>
      </w:pPr>
      <w:r w:rsidRPr="00B61BCE">
        <w:rPr>
          <w:rFonts w:ascii="Arial" w:hAnsi="Arial" w:cs="Arial"/>
          <w:sz w:val="24"/>
          <w:szCs w:val="24"/>
          <w:lang w:val="pl-PL"/>
        </w:rPr>
        <w:t>Budowa drogi dla pieszych i rowerów wzdłuż drogi wojewódzkiej nr 901 w m. Pludry</w:t>
      </w:r>
    </w:p>
    <w:p w14:paraId="25023FC6" w14:textId="49540912" w:rsidR="00691A76" w:rsidRPr="00691A76" w:rsidRDefault="00691A76" w:rsidP="00536182">
      <w:pPr>
        <w:pStyle w:val="Akapitzlist"/>
        <w:numPr>
          <w:ilvl w:val="0"/>
          <w:numId w:val="37"/>
        </w:numPr>
        <w:spacing w:line="360" w:lineRule="auto"/>
        <w:ind w:left="426" w:hanging="426"/>
        <w:rPr>
          <w:rFonts w:ascii="Arial" w:hAnsi="Arial" w:cs="Arial"/>
          <w:sz w:val="24"/>
          <w:szCs w:val="24"/>
          <w:lang w:val="pl-PL" w:eastAsia="pl-PL"/>
        </w:rPr>
      </w:pPr>
      <w:r w:rsidRPr="00691A76">
        <w:rPr>
          <w:rFonts w:ascii="Arial" w:hAnsi="Arial" w:cs="Arial"/>
          <w:sz w:val="24"/>
          <w:szCs w:val="24"/>
          <w:lang w:val="pl-PL" w:eastAsia="pl-PL"/>
        </w:rPr>
        <w:t>Zamawiający szacuje że roboty budowlane o których mowa w ust.1 zostaną zakończone w okresie</w:t>
      </w:r>
      <w:r w:rsidR="006E3BE7">
        <w:rPr>
          <w:rFonts w:ascii="Arial" w:hAnsi="Arial" w:cs="Arial"/>
          <w:sz w:val="24"/>
          <w:szCs w:val="24"/>
          <w:lang w:val="pl-PL" w:eastAsia="pl-PL"/>
        </w:rPr>
        <w:t xml:space="preserve">: zadanie częściowe nr 1: </w:t>
      </w:r>
      <w:r w:rsidR="00B61BCE">
        <w:rPr>
          <w:rFonts w:ascii="Arial" w:hAnsi="Arial" w:cs="Arial"/>
          <w:sz w:val="24"/>
          <w:szCs w:val="24"/>
          <w:lang w:val="pl-PL" w:eastAsia="pl-PL"/>
        </w:rPr>
        <w:t>30</w:t>
      </w:r>
      <w:r w:rsidR="00564CAA">
        <w:rPr>
          <w:rFonts w:ascii="Arial" w:hAnsi="Arial" w:cs="Arial"/>
          <w:sz w:val="24"/>
          <w:szCs w:val="24"/>
          <w:lang w:val="pl-PL" w:eastAsia="pl-PL"/>
        </w:rPr>
        <w:t>.0</w:t>
      </w:r>
      <w:r w:rsidR="00B61BCE">
        <w:rPr>
          <w:rFonts w:ascii="Arial" w:hAnsi="Arial" w:cs="Arial"/>
          <w:sz w:val="24"/>
          <w:szCs w:val="24"/>
          <w:lang w:val="pl-PL" w:eastAsia="pl-PL"/>
        </w:rPr>
        <w:t>4</w:t>
      </w:r>
      <w:r w:rsidR="00564CAA">
        <w:rPr>
          <w:rFonts w:ascii="Arial" w:hAnsi="Arial" w:cs="Arial"/>
          <w:sz w:val="24"/>
          <w:szCs w:val="24"/>
          <w:lang w:val="pl-PL" w:eastAsia="pl-PL"/>
        </w:rPr>
        <w:t>.202</w:t>
      </w:r>
      <w:r w:rsidR="00B61BCE">
        <w:rPr>
          <w:rFonts w:ascii="Arial" w:hAnsi="Arial" w:cs="Arial"/>
          <w:sz w:val="24"/>
          <w:szCs w:val="24"/>
          <w:lang w:val="pl-PL" w:eastAsia="pl-PL"/>
        </w:rPr>
        <w:t>7</w:t>
      </w:r>
      <w:r w:rsidR="006E3BE7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="00564CAA">
        <w:rPr>
          <w:rFonts w:ascii="Arial" w:hAnsi="Arial" w:cs="Arial"/>
          <w:sz w:val="24"/>
          <w:szCs w:val="24"/>
          <w:lang w:val="pl-PL" w:eastAsia="pl-PL"/>
        </w:rPr>
        <w:t xml:space="preserve">r. </w:t>
      </w:r>
      <w:r w:rsidR="006E3BE7">
        <w:rPr>
          <w:rFonts w:ascii="Arial" w:hAnsi="Arial" w:cs="Arial"/>
          <w:sz w:val="24"/>
          <w:szCs w:val="24"/>
          <w:lang w:val="pl-PL" w:eastAsia="pl-PL"/>
        </w:rPr>
        <w:t xml:space="preserve">/ zadanie częściowe nr 2: </w:t>
      </w:r>
      <w:r w:rsidR="00B61BCE">
        <w:rPr>
          <w:rFonts w:ascii="Arial" w:hAnsi="Arial" w:cs="Arial"/>
          <w:sz w:val="24"/>
          <w:szCs w:val="24"/>
          <w:lang w:val="pl-PL" w:eastAsia="pl-PL"/>
        </w:rPr>
        <w:t>30</w:t>
      </w:r>
      <w:r w:rsidR="00564CAA">
        <w:rPr>
          <w:rFonts w:ascii="Arial" w:hAnsi="Arial" w:cs="Arial"/>
          <w:sz w:val="24"/>
          <w:szCs w:val="24"/>
          <w:lang w:val="pl-PL" w:eastAsia="pl-PL"/>
        </w:rPr>
        <w:t>.0</w:t>
      </w:r>
      <w:r w:rsidR="00B61BCE">
        <w:rPr>
          <w:rFonts w:ascii="Arial" w:hAnsi="Arial" w:cs="Arial"/>
          <w:sz w:val="24"/>
          <w:szCs w:val="24"/>
          <w:lang w:val="pl-PL" w:eastAsia="pl-PL"/>
        </w:rPr>
        <w:t>4</w:t>
      </w:r>
      <w:r w:rsidR="00564CAA">
        <w:rPr>
          <w:rFonts w:ascii="Arial" w:hAnsi="Arial" w:cs="Arial"/>
          <w:sz w:val="24"/>
          <w:szCs w:val="24"/>
          <w:lang w:val="pl-PL" w:eastAsia="pl-PL"/>
        </w:rPr>
        <w:t>.202</w:t>
      </w:r>
      <w:r w:rsidR="00B61BCE">
        <w:rPr>
          <w:rFonts w:ascii="Arial" w:hAnsi="Arial" w:cs="Arial"/>
          <w:sz w:val="24"/>
          <w:szCs w:val="24"/>
          <w:lang w:val="pl-PL" w:eastAsia="pl-PL"/>
        </w:rPr>
        <w:t>7</w:t>
      </w:r>
      <w:r w:rsidR="00564CAA">
        <w:rPr>
          <w:rFonts w:ascii="Arial" w:hAnsi="Arial" w:cs="Arial"/>
          <w:sz w:val="24"/>
          <w:szCs w:val="24"/>
          <w:lang w:val="pl-PL" w:eastAsia="pl-PL"/>
        </w:rPr>
        <w:t xml:space="preserve"> r.</w:t>
      </w:r>
    </w:p>
    <w:p w14:paraId="62555463" w14:textId="05DE0B73" w:rsidR="00691A76" w:rsidRPr="00691A76" w:rsidRDefault="00691A76" w:rsidP="00536182">
      <w:pPr>
        <w:pStyle w:val="Akapitzlist"/>
        <w:numPr>
          <w:ilvl w:val="0"/>
          <w:numId w:val="37"/>
        </w:numPr>
        <w:spacing w:line="360" w:lineRule="auto"/>
        <w:ind w:left="426" w:hanging="426"/>
        <w:rPr>
          <w:rFonts w:ascii="Arial" w:hAnsi="Arial" w:cs="Arial"/>
          <w:sz w:val="24"/>
          <w:szCs w:val="24"/>
          <w:lang w:val="pl-PL" w:eastAsia="pl-PL"/>
        </w:rPr>
      </w:pPr>
      <w:r w:rsidRPr="00691A76">
        <w:rPr>
          <w:rFonts w:ascii="Arial" w:hAnsi="Arial" w:cs="Arial"/>
          <w:sz w:val="24"/>
          <w:szCs w:val="24"/>
          <w:lang w:val="pl-PL" w:eastAsia="pl-PL"/>
        </w:rPr>
        <w:t xml:space="preserve">W przypadku wydłużenia terminu zakończenia robot budowlanych, w stosunku do terminu o którym mowa w ust. 2 o okres do 90 dni </w:t>
      </w:r>
      <w:r w:rsidR="006E3BE7">
        <w:rPr>
          <w:rFonts w:ascii="Arial" w:hAnsi="Arial" w:cs="Arial"/>
          <w:sz w:val="24"/>
          <w:szCs w:val="24"/>
          <w:lang w:val="pl-PL" w:eastAsia="pl-PL"/>
        </w:rPr>
        <w:t>Wykonawca</w:t>
      </w:r>
      <w:r w:rsidRPr="00691A76">
        <w:rPr>
          <w:rFonts w:ascii="Arial" w:hAnsi="Arial" w:cs="Arial"/>
          <w:sz w:val="24"/>
          <w:szCs w:val="24"/>
          <w:lang w:val="pl-PL" w:eastAsia="pl-PL"/>
        </w:rPr>
        <w:t xml:space="preserve">  zobowiązany jest wykonać Usługę w ramach wynagrodzenia o którym mowa w </w:t>
      </w:r>
      <w:r w:rsidR="006E3BE7">
        <w:rPr>
          <w:rFonts w:ascii="Arial" w:hAnsi="Arial" w:cs="Arial"/>
          <w:sz w:val="24"/>
          <w:szCs w:val="24"/>
          <w:lang w:val="pl-PL" w:eastAsia="pl-PL"/>
        </w:rPr>
        <w:t>niniejszej umowie.</w:t>
      </w:r>
      <w:r w:rsidRPr="00691A76">
        <w:rPr>
          <w:rFonts w:ascii="Arial" w:hAnsi="Arial" w:cs="Arial"/>
          <w:sz w:val="24"/>
          <w:szCs w:val="24"/>
          <w:lang w:val="pl-PL" w:eastAsia="pl-PL"/>
        </w:rPr>
        <w:t xml:space="preserve"> </w:t>
      </w:r>
    </w:p>
    <w:p w14:paraId="7E934269" w14:textId="1363D2DC" w:rsidR="00691A76" w:rsidRPr="00691A76" w:rsidRDefault="00691A76" w:rsidP="00536182">
      <w:pPr>
        <w:pStyle w:val="Akapitzlist"/>
        <w:numPr>
          <w:ilvl w:val="0"/>
          <w:numId w:val="37"/>
        </w:numPr>
        <w:spacing w:line="360" w:lineRule="auto"/>
        <w:ind w:left="426" w:hanging="426"/>
        <w:rPr>
          <w:rFonts w:ascii="Arial" w:hAnsi="Arial" w:cs="Arial"/>
          <w:sz w:val="24"/>
          <w:szCs w:val="24"/>
          <w:lang w:val="pl-PL" w:eastAsia="pl-PL"/>
        </w:rPr>
      </w:pPr>
      <w:r w:rsidRPr="00691A76">
        <w:rPr>
          <w:rFonts w:ascii="Arial" w:hAnsi="Arial" w:cs="Arial"/>
          <w:sz w:val="24"/>
          <w:szCs w:val="24"/>
          <w:lang w:val="pl-PL" w:eastAsia="pl-PL"/>
        </w:rPr>
        <w:t>W przypadku niezakończenia robót budowlanych</w:t>
      </w:r>
      <w:r w:rsidR="006E3BE7">
        <w:rPr>
          <w:rFonts w:ascii="Arial" w:hAnsi="Arial" w:cs="Arial"/>
          <w:sz w:val="24"/>
          <w:szCs w:val="24"/>
          <w:lang w:val="pl-PL" w:eastAsia="pl-PL"/>
        </w:rPr>
        <w:t>,</w:t>
      </w:r>
      <w:r w:rsidRPr="00691A76">
        <w:rPr>
          <w:rFonts w:ascii="Arial" w:hAnsi="Arial" w:cs="Arial"/>
          <w:sz w:val="24"/>
          <w:szCs w:val="24"/>
          <w:lang w:val="pl-PL" w:eastAsia="pl-PL"/>
        </w:rPr>
        <w:t xml:space="preserve"> </w:t>
      </w:r>
      <w:r w:rsidR="006E3BE7">
        <w:rPr>
          <w:rFonts w:ascii="Arial" w:hAnsi="Arial" w:cs="Arial"/>
          <w:sz w:val="24"/>
          <w:szCs w:val="24"/>
          <w:lang w:val="pl-PL" w:eastAsia="pl-PL"/>
        </w:rPr>
        <w:t xml:space="preserve">o których mowa powyżej </w:t>
      </w:r>
      <w:r w:rsidRPr="00691A76">
        <w:rPr>
          <w:rFonts w:ascii="Arial" w:hAnsi="Arial" w:cs="Arial"/>
          <w:sz w:val="24"/>
          <w:szCs w:val="24"/>
          <w:lang w:val="pl-PL" w:eastAsia="pl-PL"/>
        </w:rPr>
        <w:t xml:space="preserve">w terminie strony podejmą negocjacje w zakresie warunków pełnienia Usługi po tym okresie. W przypadku osiągnięcia porozumienia strony  zawrą aneks do Umowy zwiększający wynagrodzenie Wykonawcy. W przypadku nieosiągnięcia porozumienia Umowa niniejsza ulega zakończeniu  </w:t>
      </w:r>
      <w:r w:rsidR="006E3BE7">
        <w:rPr>
          <w:rFonts w:ascii="Arial" w:hAnsi="Arial" w:cs="Arial"/>
          <w:sz w:val="24"/>
          <w:szCs w:val="24"/>
          <w:lang w:val="pl-PL" w:eastAsia="pl-PL"/>
        </w:rPr>
        <w:t>terminu określonego w ust. 3.</w:t>
      </w:r>
      <w:r w:rsidRPr="00691A76">
        <w:rPr>
          <w:rFonts w:ascii="Arial" w:hAnsi="Arial" w:cs="Arial"/>
          <w:sz w:val="24"/>
          <w:szCs w:val="24"/>
          <w:lang w:val="pl-PL" w:eastAsia="pl-PL"/>
        </w:rPr>
        <w:t xml:space="preserve">  </w:t>
      </w:r>
    </w:p>
    <w:p w14:paraId="7267BE49" w14:textId="3BD26561" w:rsidR="00691A76" w:rsidRPr="00691A76" w:rsidRDefault="00691A76" w:rsidP="00536182">
      <w:pPr>
        <w:pStyle w:val="Akapitzlist"/>
        <w:numPr>
          <w:ilvl w:val="0"/>
          <w:numId w:val="37"/>
        </w:numPr>
        <w:spacing w:line="360" w:lineRule="auto"/>
        <w:ind w:left="426" w:hanging="426"/>
        <w:rPr>
          <w:rFonts w:ascii="Arial" w:hAnsi="Arial" w:cs="Arial"/>
          <w:sz w:val="24"/>
          <w:szCs w:val="24"/>
          <w:lang w:val="pl-PL" w:eastAsia="pl-PL"/>
        </w:rPr>
      </w:pPr>
      <w:r w:rsidRPr="00691A76">
        <w:rPr>
          <w:rFonts w:ascii="Arial" w:hAnsi="Arial" w:cs="Arial"/>
          <w:sz w:val="24"/>
          <w:szCs w:val="24"/>
          <w:lang w:val="pl-PL" w:eastAsia="pl-PL"/>
        </w:rPr>
        <w:lastRenderedPageBreak/>
        <w:t xml:space="preserve">W przypadku, gdy przedmiot umowy na roboty budowlane zostanie zakończony i ostatecznie rozliczony przed upływem okresu o którym mowa w ust. 2 okres obowiązywania Umowy może zostać skrócony. Skrócenie terminu nie wpływa na wysokość wynagrodzenia przysługującego </w:t>
      </w:r>
      <w:r w:rsidR="006E3BE7">
        <w:rPr>
          <w:rFonts w:ascii="Arial" w:hAnsi="Arial" w:cs="Arial"/>
          <w:sz w:val="24"/>
          <w:szCs w:val="24"/>
          <w:lang w:val="pl-PL" w:eastAsia="pl-PL"/>
        </w:rPr>
        <w:t>Wykonawcy.</w:t>
      </w:r>
    </w:p>
    <w:p w14:paraId="7EAA8057" w14:textId="77777777" w:rsidR="00691A76" w:rsidRDefault="00691A76" w:rsidP="00536182">
      <w:pPr>
        <w:pStyle w:val="Akapitzlist"/>
        <w:spacing w:line="360" w:lineRule="auto"/>
        <w:ind w:left="426"/>
        <w:rPr>
          <w:rFonts w:ascii="Arial" w:hAnsi="Arial" w:cs="Arial"/>
          <w:sz w:val="24"/>
          <w:szCs w:val="24"/>
          <w:lang w:val="pl-PL"/>
        </w:rPr>
      </w:pPr>
    </w:p>
    <w:p w14:paraId="19BE6F86" w14:textId="399FB71E" w:rsidR="001620E6" w:rsidRPr="004A3243" w:rsidRDefault="001F4A4D" w:rsidP="00536182">
      <w:pPr>
        <w:pStyle w:val="Akapitzlist"/>
        <w:spacing w:line="360" w:lineRule="auto"/>
        <w:ind w:left="0"/>
        <w:jc w:val="center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 xml:space="preserve">§ </w:t>
      </w:r>
      <w:r w:rsidR="00F349C9" w:rsidRPr="004A3243">
        <w:rPr>
          <w:rFonts w:ascii="Arial" w:hAnsi="Arial" w:cs="Arial"/>
          <w:sz w:val="24"/>
          <w:szCs w:val="24"/>
          <w:lang w:val="pl-PL"/>
        </w:rPr>
        <w:t>4</w:t>
      </w:r>
    </w:p>
    <w:p w14:paraId="384CEBA3" w14:textId="62E7C779" w:rsidR="00165CF1" w:rsidRPr="00165CF1" w:rsidRDefault="00165CF1" w:rsidP="00536182">
      <w:pPr>
        <w:pStyle w:val="Akapitzlist"/>
        <w:numPr>
          <w:ilvl w:val="0"/>
          <w:numId w:val="14"/>
        </w:numPr>
        <w:suppressAutoHyphens w:val="0"/>
        <w:overflowPunct/>
        <w:autoSpaceDE/>
        <w:spacing w:line="360" w:lineRule="auto"/>
        <w:ind w:left="425" w:right="79" w:hanging="425"/>
        <w:contextualSpacing w:val="0"/>
        <w:textAlignment w:val="auto"/>
        <w:rPr>
          <w:rFonts w:ascii="Arial" w:hAnsi="Arial" w:cs="Arial"/>
          <w:sz w:val="32"/>
          <w:szCs w:val="32"/>
          <w:lang w:val="pl-PL"/>
        </w:rPr>
      </w:pPr>
      <w:r w:rsidRPr="00165CF1">
        <w:rPr>
          <w:rFonts w:ascii="Arial" w:hAnsi="Arial" w:cs="Arial"/>
          <w:sz w:val="24"/>
          <w:szCs w:val="24"/>
          <w:lang w:val="pl-PL"/>
        </w:rPr>
        <w:t xml:space="preserve">Wykonywanie przedmiotu umowy będzie zgodne z obowiązującymi przepisami prawnymi oraz wymaganiami zawartymi w </w:t>
      </w:r>
      <w:r w:rsidR="00BB066A">
        <w:rPr>
          <w:rFonts w:ascii="Arial" w:hAnsi="Arial" w:cs="Arial"/>
          <w:sz w:val="24"/>
          <w:szCs w:val="24"/>
          <w:lang w:val="pl-PL"/>
        </w:rPr>
        <w:t xml:space="preserve">umowie oraz </w:t>
      </w:r>
      <w:proofErr w:type="spellStart"/>
      <w:r w:rsidR="00BB066A">
        <w:rPr>
          <w:rFonts w:ascii="Arial" w:hAnsi="Arial" w:cs="Arial"/>
          <w:sz w:val="24"/>
          <w:szCs w:val="24"/>
          <w:lang w:val="pl-PL"/>
        </w:rPr>
        <w:t>swz</w:t>
      </w:r>
      <w:proofErr w:type="spellEnd"/>
      <w:r w:rsidRPr="00165CF1">
        <w:rPr>
          <w:rFonts w:ascii="Arial" w:hAnsi="Arial" w:cs="Arial"/>
          <w:sz w:val="24"/>
          <w:szCs w:val="24"/>
          <w:lang w:val="pl-PL"/>
        </w:rPr>
        <w:t>.</w:t>
      </w:r>
    </w:p>
    <w:p w14:paraId="09110931" w14:textId="77777777" w:rsidR="00185FF6" w:rsidRPr="00185FF6" w:rsidRDefault="00BB066A" w:rsidP="00185FF6">
      <w:pPr>
        <w:pStyle w:val="Akapitzlist"/>
        <w:numPr>
          <w:ilvl w:val="0"/>
          <w:numId w:val="14"/>
        </w:numPr>
        <w:suppressAutoHyphens w:val="0"/>
        <w:overflowPunct/>
        <w:autoSpaceDE/>
        <w:spacing w:line="360" w:lineRule="auto"/>
        <w:ind w:left="425" w:right="79" w:hanging="425"/>
        <w:contextualSpacing w:val="0"/>
        <w:textAlignment w:val="auto"/>
        <w:rPr>
          <w:rFonts w:ascii="Arial" w:hAnsi="Arial" w:cs="Arial"/>
          <w:sz w:val="32"/>
          <w:szCs w:val="32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Wykonawca</w:t>
      </w:r>
      <w:r w:rsidR="00165CF1" w:rsidRPr="00165CF1">
        <w:rPr>
          <w:rFonts w:ascii="Arial" w:hAnsi="Arial" w:cs="Arial"/>
          <w:sz w:val="24"/>
          <w:szCs w:val="24"/>
          <w:lang w:val="pl-PL"/>
        </w:rPr>
        <w:t xml:space="preserve"> zapewni określone w Ofercie i SWZ środki do skutecznego i efektywnego prowadzenia nadzoru.</w:t>
      </w:r>
    </w:p>
    <w:p w14:paraId="3E32F6BF" w14:textId="4A8B969A" w:rsidR="00185FF6" w:rsidRPr="00185FF6" w:rsidRDefault="00185FF6" w:rsidP="00185FF6">
      <w:pPr>
        <w:pStyle w:val="Akapitzlist"/>
        <w:numPr>
          <w:ilvl w:val="0"/>
          <w:numId w:val="14"/>
        </w:numPr>
        <w:suppressAutoHyphens w:val="0"/>
        <w:overflowPunct/>
        <w:autoSpaceDE/>
        <w:spacing w:line="360" w:lineRule="auto"/>
        <w:ind w:left="425" w:right="79" w:hanging="425"/>
        <w:contextualSpacing w:val="0"/>
        <w:textAlignment w:val="auto"/>
        <w:rPr>
          <w:rFonts w:ascii="Arial" w:hAnsi="Arial" w:cs="Arial"/>
          <w:sz w:val="32"/>
          <w:szCs w:val="32"/>
          <w:lang w:val="pl-PL"/>
        </w:rPr>
      </w:pPr>
      <w:r w:rsidRPr="00185FF6">
        <w:rPr>
          <w:rFonts w:ascii="Arial" w:hAnsi="Arial" w:cs="Arial"/>
          <w:sz w:val="24"/>
          <w:szCs w:val="24"/>
          <w:lang w:val="pl-PL"/>
        </w:rPr>
        <w:t>Wykonawca jest w granicach nadanych  niniejszą umową przedstawicielem Zamawiającego na placu budowy.</w:t>
      </w:r>
    </w:p>
    <w:p w14:paraId="53B970BD" w14:textId="5D8BA7EA" w:rsidR="00165CF1" w:rsidRPr="00165CF1" w:rsidRDefault="00165CF1" w:rsidP="00536182">
      <w:pPr>
        <w:pStyle w:val="Akapitzlist"/>
        <w:numPr>
          <w:ilvl w:val="0"/>
          <w:numId w:val="14"/>
        </w:numPr>
        <w:suppressAutoHyphens w:val="0"/>
        <w:overflowPunct/>
        <w:autoSpaceDE/>
        <w:spacing w:line="360" w:lineRule="auto"/>
        <w:ind w:left="425" w:right="79" w:hanging="425"/>
        <w:contextualSpacing w:val="0"/>
        <w:textAlignment w:val="auto"/>
        <w:rPr>
          <w:rFonts w:ascii="Arial" w:hAnsi="Arial" w:cs="Arial"/>
          <w:sz w:val="32"/>
          <w:szCs w:val="32"/>
          <w:lang w:val="pl-PL"/>
        </w:rPr>
      </w:pPr>
      <w:r w:rsidRPr="00165CF1">
        <w:rPr>
          <w:rFonts w:ascii="Arial" w:hAnsi="Arial" w:cs="Arial"/>
          <w:sz w:val="24"/>
          <w:szCs w:val="24"/>
          <w:lang w:val="pl-PL"/>
        </w:rPr>
        <w:t>Osobą odpowiedzialną za wykonanie przedmiotu zamówienia</w:t>
      </w:r>
      <w:r w:rsidR="00BB066A">
        <w:rPr>
          <w:rFonts w:ascii="Arial" w:hAnsi="Arial" w:cs="Arial"/>
          <w:sz w:val="24"/>
          <w:szCs w:val="24"/>
          <w:lang w:val="pl-PL"/>
        </w:rPr>
        <w:t xml:space="preserve"> </w:t>
      </w:r>
      <w:r w:rsidRPr="00165CF1">
        <w:rPr>
          <w:rFonts w:ascii="Arial" w:hAnsi="Arial" w:cs="Arial"/>
          <w:sz w:val="24"/>
          <w:szCs w:val="24"/>
          <w:lang w:val="pl-PL"/>
        </w:rPr>
        <w:t xml:space="preserve"> ze strony Wykonawcy jest ………………………………. email:……………… </w:t>
      </w:r>
      <w:proofErr w:type="spellStart"/>
      <w:r w:rsidRPr="00165CF1">
        <w:rPr>
          <w:rFonts w:ascii="Arial" w:hAnsi="Arial" w:cs="Arial"/>
          <w:sz w:val="24"/>
          <w:szCs w:val="24"/>
          <w:lang w:val="pl-PL"/>
        </w:rPr>
        <w:t>tel</w:t>
      </w:r>
      <w:proofErr w:type="spellEnd"/>
      <w:r w:rsidRPr="00165CF1">
        <w:rPr>
          <w:rFonts w:ascii="Arial" w:hAnsi="Arial" w:cs="Arial"/>
          <w:sz w:val="24"/>
          <w:szCs w:val="24"/>
          <w:lang w:val="pl-PL"/>
        </w:rPr>
        <w:t>………………</w:t>
      </w:r>
    </w:p>
    <w:p w14:paraId="0C26E917" w14:textId="6065939A" w:rsidR="00165CF1" w:rsidRPr="00165CF1" w:rsidRDefault="00165CF1" w:rsidP="00536182">
      <w:pPr>
        <w:pStyle w:val="Akapitzlist"/>
        <w:numPr>
          <w:ilvl w:val="0"/>
          <w:numId w:val="14"/>
        </w:numPr>
        <w:suppressAutoHyphens w:val="0"/>
        <w:overflowPunct/>
        <w:autoSpaceDE/>
        <w:spacing w:line="360" w:lineRule="auto"/>
        <w:ind w:left="425" w:right="79" w:hanging="425"/>
        <w:contextualSpacing w:val="0"/>
        <w:textAlignment w:val="auto"/>
        <w:rPr>
          <w:rFonts w:ascii="Arial" w:hAnsi="Arial" w:cs="Arial"/>
          <w:sz w:val="32"/>
          <w:szCs w:val="32"/>
          <w:lang w:val="pl-PL"/>
        </w:rPr>
      </w:pPr>
      <w:r w:rsidRPr="00165CF1">
        <w:rPr>
          <w:rFonts w:ascii="Arial" w:hAnsi="Arial" w:cs="Arial"/>
          <w:sz w:val="24"/>
          <w:szCs w:val="24"/>
          <w:lang w:val="pl-PL"/>
        </w:rPr>
        <w:t xml:space="preserve">Osobą odpowiedzialną za wykonanie przedmiotu zamówienia ze strony Zamawiającego </w:t>
      </w:r>
      <w:r w:rsidR="00185FF6">
        <w:rPr>
          <w:rFonts w:ascii="Arial" w:hAnsi="Arial" w:cs="Arial"/>
          <w:sz w:val="24"/>
          <w:szCs w:val="24"/>
          <w:lang w:val="pl-PL"/>
        </w:rPr>
        <w:t xml:space="preserve">pełniącym jednocześnie funkcje koordynatora </w:t>
      </w:r>
      <w:r w:rsidRPr="00165CF1">
        <w:rPr>
          <w:rFonts w:ascii="Arial" w:hAnsi="Arial" w:cs="Arial"/>
          <w:sz w:val="24"/>
          <w:szCs w:val="24"/>
          <w:lang w:val="pl-PL"/>
        </w:rPr>
        <w:t xml:space="preserve">jest:…………………………… email:………………… </w:t>
      </w:r>
      <w:proofErr w:type="spellStart"/>
      <w:r w:rsidRPr="00165CF1">
        <w:rPr>
          <w:rFonts w:ascii="Arial" w:hAnsi="Arial" w:cs="Arial"/>
          <w:sz w:val="24"/>
          <w:szCs w:val="24"/>
          <w:lang w:val="pl-PL"/>
        </w:rPr>
        <w:t>tel</w:t>
      </w:r>
      <w:proofErr w:type="spellEnd"/>
      <w:r w:rsidRPr="00165CF1">
        <w:rPr>
          <w:rFonts w:ascii="Arial" w:hAnsi="Arial" w:cs="Arial"/>
          <w:sz w:val="24"/>
          <w:szCs w:val="24"/>
          <w:lang w:val="pl-PL"/>
        </w:rPr>
        <w:t>…………………</w:t>
      </w:r>
    </w:p>
    <w:p w14:paraId="72D7AB01" w14:textId="315323A8" w:rsidR="00165CF1" w:rsidRPr="00913033" w:rsidRDefault="00165CF1" w:rsidP="00536182">
      <w:pPr>
        <w:pStyle w:val="Akapitzlist"/>
        <w:numPr>
          <w:ilvl w:val="0"/>
          <w:numId w:val="14"/>
        </w:numPr>
        <w:suppressAutoHyphens w:val="0"/>
        <w:overflowPunct/>
        <w:autoSpaceDE/>
        <w:spacing w:line="360" w:lineRule="auto"/>
        <w:ind w:left="425" w:right="79" w:hanging="425"/>
        <w:contextualSpacing w:val="0"/>
        <w:textAlignment w:val="auto"/>
        <w:rPr>
          <w:rFonts w:ascii="Arial" w:hAnsi="Arial" w:cs="Arial"/>
          <w:sz w:val="32"/>
          <w:szCs w:val="32"/>
          <w:lang w:val="pl-PL"/>
        </w:rPr>
      </w:pPr>
      <w:r w:rsidRPr="00165CF1">
        <w:rPr>
          <w:rFonts w:ascii="Arial" w:hAnsi="Arial" w:cs="Arial"/>
          <w:sz w:val="24"/>
          <w:szCs w:val="24"/>
          <w:lang w:val="pl-PL"/>
        </w:rPr>
        <w:t xml:space="preserve">Do wykonania obowiązków wynikających z niniejszej Umowy </w:t>
      </w:r>
      <w:r w:rsidR="00185FF6">
        <w:rPr>
          <w:rFonts w:ascii="Arial" w:hAnsi="Arial" w:cs="Arial"/>
          <w:sz w:val="24"/>
          <w:szCs w:val="24"/>
          <w:lang w:val="pl-PL"/>
        </w:rPr>
        <w:t>Wykonawca</w:t>
      </w:r>
      <w:r w:rsidRPr="00165CF1">
        <w:rPr>
          <w:rFonts w:ascii="Arial" w:hAnsi="Arial" w:cs="Arial"/>
          <w:sz w:val="24"/>
          <w:szCs w:val="24"/>
          <w:lang w:val="pl-PL"/>
        </w:rPr>
        <w:t xml:space="preserve">  skieruje osoby przedstawione w Formularzu Ofertowym. </w:t>
      </w:r>
    </w:p>
    <w:p w14:paraId="56C82C2A" w14:textId="1AB43FC9" w:rsidR="00165CF1" w:rsidRPr="00913033" w:rsidRDefault="00165CF1" w:rsidP="00536182">
      <w:pPr>
        <w:pStyle w:val="Akapitzlist"/>
        <w:numPr>
          <w:ilvl w:val="0"/>
          <w:numId w:val="14"/>
        </w:numPr>
        <w:suppressAutoHyphens w:val="0"/>
        <w:overflowPunct/>
        <w:autoSpaceDE/>
        <w:spacing w:line="360" w:lineRule="auto"/>
        <w:ind w:left="425" w:right="79" w:hanging="425"/>
        <w:contextualSpacing w:val="0"/>
        <w:textAlignment w:val="auto"/>
        <w:rPr>
          <w:rFonts w:ascii="Arial" w:hAnsi="Arial" w:cs="Arial"/>
          <w:sz w:val="24"/>
          <w:szCs w:val="24"/>
          <w:lang w:val="pl-PL"/>
        </w:rPr>
      </w:pPr>
      <w:r w:rsidRPr="00913033">
        <w:rPr>
          <w:rFonts w:ascii="Arial" w:hAnsi="Arial" w:cs="Arial"/>
          <w:sz w:val="24"/>
          <w:szCs w:val="24"/>
          <w:lang w:val="pl-PL"/>
        </w:rPr>
        <w:t xml:space="preserve">Zmiana którejkolwiek z osób wskazanych w Formularzu </w:t>
      </w:r>
      <w:r w:rsidR="00185FF6">
        <w:rPr>
          <w:rFonts w:ascii="Arial" w:hAnsi="Arial" w:cs="Arial"/>
          <w:sz w:val="24"/>
          <w:szCs w:val="24"/>
          <w:lang w:val="pl-PL"/>
        </w:rPr>
        <w:t>ofertowym</w:t>
      </w:r>
      <w:r w:rsidRPr="00913033">
        <w:rPr>
          <w:rFonts w:ascii="Arial" w:hAnsi="Arial" w:cs="Arial"/>
          <w:sz w:val="24"/>
          <w:szCs w:val="24"/>
          <w:lang w:val="pl-PL"/>
        </w:rPr>
        <w:t xml:space="preserve">  w trakcie realizacji przedmiotu niniejszej umowy, musi być uzasadniona przez Wykonawcę na piśmie i wymaga pisemnego zaakceptowania przez Zamawiającego. Zamawiający zaakceptuje taką zmianę w terminie 7 dni od daty przedłożenia propozycji</w:t>
      </w:r>
      <w:r w:rsidR="00913033" w:rsidRPr="00913033">
        <w:rPr>
          <w:rFonts w:ascii="Arial" w:hAnsi="Arial" w:cs="Arial"/>
          <w:sz w:val="24"/>
          <w:szCs w:val="24"/>
          <w:lang w:val="pl-PL"/>
        </w:rPr>
        <w:t>.</w:t>
      </w:r>
    </w:p>
    <w:p w14:paraId="58532930" w14:textId="6340F402" w:rsidR="00165CF1" w:rsidRPr="00913033" w:rsidRDefault="00165CF1" w:rsidP="00536182">
      <w:pPr>
        <w:pStyle w:val="Akapitzlist"/>
        <w:numPr>
          <w:ilvl w:val="0"/>
          <w:numId w:val="14"/>
        </w:numPr>
        <w:suppressAutoHyphens w:val="0"/>
        <w:overflowPunct/>
        <w:autoSpaceDE/>
        <w:spacing w:line="360" w:lineRule="auto"/>
        <w:ind w:left="425" w:right="79" w:hanging="425"/>
        <w:contextualSpacing w:val="0"/>
        <w:textAlignment w:val="auto"/>
        <w:rPr>
          <w:rFonts w:ascii="Arial" w:hAnsi="Arial" w:cs="Arial"/>
          <w:sz w:val="24"/>
          <w:szCs w:val="24"/>
          <w:lang w:val="pl-PL"/>
        </w:rPr>
      </w:pPr>
      <w:r w:rsidRPr="00913033">
        <w:rPr>
          <w:rFonts w:ascii="Arial" w:hAnsi="Arial" w:cs="Arial"/>
          <w:sz w:val="24"/>
          <w:szCs w:val="24"/>
          <w:lang w:val="pl-PL"/>
        </w:rPr>
        <w:t xml:space="preserve">Zmiana personalna możliwa jest tylko na osobę, która posiada doświadczenie i kwalifikacje umożliwiające zdobycie nie mniejszej liczby punktów w postępowaniu niż osoba przedstawiona przez Wykonawcę w Formularzu </w:t>
      </w:r>
      <w:r w:rsidR="00913033" w:rsidRPr="00913033">
        <w:rPr>
          <w:rFonts w:ascii="Arial" w:hAnsi="Arial" w:cs="Arial"/>
          <w:sz w:val="24"/>
          <w:szCs w:val="24"/>
          <w:lang w:val="pl-PL"/>
        </w:rPr>
        <w:t>ofer</w:t>
      </w:r>
      <w:r w:rsidR="00913033">
        <w:rPr>
          <w:rFonts w:ascii="Arial" w:hAnsi="Arial" w:cs="Arial"/>
          <w:sz w:val="24"/>
          <w:szCs w:val="24"/>
          <w:lang w:val="pl-PL"/>
        </w:rPr>
        <w:t>t</w:t>
      </w:r>
      <w:r w:rsidR="00913033" w:rsidRPr="00913033">
        <w:rPr>
          <w:rFonts w:ascii="Arial" w:hAnsi="Arial" w:cs="Arial"/>
          <w:sz w:val="24"/>
          <w:szCs w:val="24"/>
          <w:lang w:val="pl-PL"/>
        </w:rPr>
        <w:t>owym</w:t>
      </w:r>
      <w:r w:rsidRPr="00913033">
        <w:rPr>
          <w:rFonts w:ascii="Arial" w:hAnsi="Arial" w:cs="Arial"/>
          <w:sz w:val="24"/>
          <w:szCs w:val="24"/>
          <w:lang w:val="pl-PL"/>
        </w:rPr>
        <w:t xml:space="preserve"> na etapie postępowania o udzielenie zamówienia publicznego, na podstawie którego zawarto niniejszą Umowę. </w:t>
      </w:r>
    </w:p>
    <w:p w14:paraId="095FFFCA" w14:textId="71F000AC" w:rsidR="00165CF1" w:rsidRPr="00913033" w:rsidRDefault="00913033" w:rsidP="00536182">
      <w:pPr>
        <w:pStyle w:val="Akapitzlist"/>
        <w:numPr>
          <w:ilvl w:val="0"/>
          <w:numId w:val="14"/>
        </w:numPr>
        <w:suppressAutoHyphens w:val="0"/>
        <w:overflowPunct/>
        <w:autoSpaceDE/>
        <w:spacing w:line="360" w:lineRule="auto"/>
        <w:ind w:left="425" w:right="79" w:hanging="425"/>
        <w:contextualSpacing w:val="0"/>
        <w:textAlignment w:val="auto"/>
        <w:rPr>
          <w:rFonts w:ascii="Arial" w:hAnsi="Arial" w:cs="Arial"/>
          <w:sz w:val="24"/>
          <w:szCs w:val="24"/>
          <w:lang w:val="pl-PL"/>
        </w:rPr>
      </w:pPr>
      <w:r w:rsidRPr="00913033">
        <w:rPr>
          <w:rFonts w:ascii="Arial" w:hAnsi="Arial" w:cs="Arial"/>
          <w:sz w:val="24"/>
          <w:szCs w:val="24"/>
          <w:lang w:val="pl-PL"/>
        </w:rPr>
        <w:t>Wykonawca</w:t>
      </w:r>
      <w:r w:rsidR="00165CF1" w:rsidRPr="00913033">
        <w:rPr>
          <w:rFonts w:ascii="Arial" w:hAnsi="Arial" w:cs="Arial"/>
          <w:sz w:val="24"/>
          <w:szCs w:val="24"/>
          <w:lang w:val="pl-PL"/>
        </w:rPr>
        <w:t xml:space="preserve"> musi przedłożyć Zamawiającemu propozycję zmiany, o której mowa w ust. </w:t>
      </w:r>
      <w:r w:rsidRPr="00913033">
        <w:rPr>
          <w:rFonts w:ascii="Arial" w:hAnsi="Arial" w:cs="Arial"/>
          <w:sz w:val="24"/>
          <w:szCs w:val="24"/>
          <w:lang w:val="pl-PL"/>
        </w:rPr>
        <w:t>6</w:t>
      </w:r>
      <w:r w:rsidR="00165CF1" w:rsidRPr="00913033">
        <w:rPr>
          <w:rFonts w:ascii="Arial" w:hAnsi="Arial" w:cs="Arial"/>
          <w:sz w:val="24"/>
          <w:szCs w:val="24"/>
          <w:lang w:val="pl-PL"/>
        </w:rPr>
        <w:t xml:space="preserve"> i </w:t>
      </w:r>
      <w:r w:rsidRPr="00913033">
        <w:rPr>
          <w:rFonts w:ascii="Arial" w:hAnsi="Arial" w:cs="Arial"/>
          <w:sz w:val="24"/>
          <w:szCs w:val="24"/>
          <w:lang w:val="pl-PL"/>
        </w:rPr>
        <w:t>7</w:t>
      </w:r>
      <w:r w:rsidR="00165CF1" w:rsidRPr="00913033">
        <w:rPr>
          <w:rFonts w:ascii="Arial" w:hAnsi="Arial" w:cs="Arial"/>
          <w:sz w:val="24"/>
          <w:szCs w:val="24"/>
          <w:lang w:val="pl-PL"/>
        </w:rPr>
        <w:t xml:space="preserve"> nie później niż 7 dni przed planowanym skierowaniem do nadzorowania budowy/robót którejkolwiek osoby. Jakakolwiek przerwa w realizacji przedmiotu umowy wynikająca z braku nadzoru budowy/robót będzie traktowana jako przerwa wynikła z przyczyn zależnych od </w:t>
      </w:r>
      <w:r>
        <w:rPr>
          <w:rFonts w:ascii="Arial" w:hAnsi="Arial" w:cs="Arial"/>
          <w:sz w:val="24"/>
          <w:szCs w:val="24"/>
          <w:lang w:val="pl-PL"/>
        </w:rPr>
        <w:t>Wykonawcy.</w:t>
      </w:r>
    </w:p>
    <w:p w14:paraId="42E4AAB2" w14:textId="77777777" w:rsidR="00165CF1" w:rsidRPr="00913033" w:rsidRDefault="00165CF1" w:rsidP="00536182">
      <w:pPr>
        <w:pStyle w:val="Akapitzlist"/>
        <w:numPr>
          <w:ilvl w:val="0"/>
          <w:numId w:val="14"/>
        </w:numPr>
        <w:suppressAutoHyphens w:val="0"/>
        <w:overflowPunct/>
        <w:autoSpaceDE/>
        <w:spacing w:line="360" w:lineRule="auto"/>
        <w:ind w:left="425" w:right="79" w:hanging="425"/>
        <w:contextualSpacing w:val="0"/>
        <w:textAlignment w:val="auto"/>
        <w:rPr>
          <w:rFonts w:ascii="Arial" w:hAnsi="Arial" w:cs="Arial"/>
          <w:sz w:val="24"/>
          <w:szCs w:val="24"/>
          <w:lang w:val="pl-PL"/>
        </w:rPr>
      </w:pPr>
      <w:r w:rsidRPr="00913033">
        <w:rPr>
          <w:rFonts w:ascii="Arial" w:hAnsi="Arial" w:cs="Arial"/>
          <w:sz w:val="24"/>
          <w:szCs w:val="24"/>
          <w:lang w:val="pl-PL"/>
        </w:rPr>
        <w:lastRenderedPageBreak/>
        <w:t>Zaakceptowana przez Zamawiającego zmiana którejkolwiek z osób, o których mowa w ust. 7 i 8, winna być dokonana wpisem do dziennika budowy z zachowaniem wymogów przepisów Prawa Budowlanego i nie wymaga aneksu do niniejszej umowy.</w:t>
      </w:r>
    </w:p>
    <w:p w14:paraId="59753EFC" w14:textId="2AFF7BAB" w:rsidR="00165CF1" w:rsidRPr="00913033" w:rsidRDefault="00165CF1" w:rsidP="00536182">
      <w:pPr>
        <w:pStyle w:val="Akapitzlist"/>
        <w:numPr>
          <w:ilvl w:val="0"/>
          <w:numId w:val="14"/>
        </w:numPr>
        <w:suppressAutoHyphens w:val="0"/>
        <w:overflowPunct/>
        <w:autoSpaceDE/>
        <w:spacing w:line="360" w:lineRule="auto"/>
        <w:ind w:left="425" w:right="79" w:hanging="425"/>
        <w:contextualSpacing w:val="0"/>
        <w:textAlignment w:val="auto"/>
        <w:rPr>
          <w:rFonts w:ascii="Arial" w:hAnsi="Arial" w:cs="Arial"/>
          <w:sz w:val="24"/>
          <w:szCs w:val="24"/>
          <w:lang w:val="pl-PL"/>
        </w:rPr>
      </w:pPr>
      <w:r w:rsidRPr="00913033">
        <w:rPr>
          <w:rFonts w:ascii="Arial" w:hAnsi="Arial" w:cs="Arial"/>
          <w:sz w:val="24"/>
          <w:szCs w:val="24"/>
          <w:lang w:val="pl-PL"/>
        </w:rPr>
        <w:t xml:space="preserve">Skierowanie, bez akceptacji Zamawiającego, do nadzorowania nad robotami innych osób niż wskazane w ofercie Nadzoru Inwestorskiego stanowi podstawę odstąpienia od umowy przez Zamawiającego z winy </w:t>
      </w:r>
      <w:r w:rsidR="00913033" w:rsidRPr="00913033">
        <w:rPr>
          <w:rFonts w:ascii="Arial" w:hAnsi="Arial" w:cs="Arial"/>
          <w:sz w:val="24"/>
          <w:szCs w:val="24"/>
          <w:lang w:val="pl-PL"/>
        </w:rPr>
        <w:t>Wykonawcy.</w:t>
      </w:r>
      <w:r w:rsidRPr="00913033">
        <w:rPr>
          <w:rFonts w:ascii="Arial" w:hAnsi="Arial" w:cs="Arial"/>
          <w:sz w:val="24"/>
          <w:szCs w:val="24"/>
          <w:lang w:val="pl-PL"/>
        </w:rPr>
        <w:t xml:space="preserve"> Zamawiający nie dopuszcza udzielenia pełnomocnictwa do prowadzenia czynności związanych z nadzorowaniem przez Inspektora Nadzoru dla innej osoby. </w:t>
      </w:r>
    </w:p>
    <w:p w14:paraId="4485DF7B" w14:textId="263C3DDF" w:rsidR="00165CF1" w:rsidRPr="00913033" w:rsidRDefault="00165CF1" w:rsidP="00536182">
      <w:pPr>
        <w:suppressAutoHyphens w:val="0"/>
        <w:overflowPunct/>
        <w:autoSpaceDE/>
        <w:spacing w:line="360" w:lineRule="auto"/>
        <w:ind w:right="77"/>
        <w:textAlignment w:val="auto"/>
        <w:rPr>
          <w:rFonts w:ascii="Arial" w:hAnsi="Arial" w:cs="Arial"/>
          <w:sz w:val="24"/>
          <w:szCs w:val="24"/>
          <w:lang w:val="pl-PL"/>
        </w:rPr>
      </w:pPr>
    </w:p>
    <w:p w14:paraId="6045D0B2" w14:textId="7FA05265" w:rsidR="005026CD" w:rsidRPr="00165CF1" w:rsidRDefault="001F4A4D" w:rsidP="00536182">
      <w:pPr>
        <w:suppressAutoHyphens w:val="0"/>
        <w:overflowPunct/>
        <w:autoSpaceDE/>
        <w:spacing w:line="360" w:lineRule="auto"/>
        <w:ind w:right="77"/>
        <w:jc w:val="center"/>
        <w:textAlignment w:val="auto"/>
        <w:rPr>
          <w:rFonts w:ascii="Arial" w:hAnsi="Arial" w:cs="Arial"/>
          <w:sz w:val="24"/>
          <w:szCs w:val="24"/>
          <w:lang w:val="pl-PL"/>
        </w:rPr>
      </w:pPr>
      <w:r w:rsidRPr="00165CF1">
        <w:rPr>
          <w:rFonts w:ascii="Arial" w:hAnsi="Arial" w:cs="Arial"/>
          <w:sz w:val="24"/>
          <w:szCs w:val="24"/>
          <w:lang w:val="pl-PL"/>
        </w:rPr>
        <w:t>§ 5</w:t>
      </w:r>
    </w:p>
    <w:p w14:paraId="094058D3" w14:textId="3D139661" w:rsidR="00D644E3" w:rsidRPr="004A3243" w:rsidRDefault="00D644E3" w:rsidP="00536182">
      <w:pPr>
        <w:pStyle w:val="BodyText21"/>
        <w:numPr>
          <w:ilvl w:val="0"/>
          <w:numId w:val="5"/>
        </w:numPr>
        <w:spacing w:line="360" w:lineRule="auto"/>
        <w:ind w:left="426" w:hanging="426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t>Podstawą naliczenia kar umownych, o których jest mowa w niniejszym paragrafie, jest wartość umowy, przez którą rozumie się wartość umowy brutto</w:t>
      </w:r>
      <w:r w:rsidR="00CE356F" w:rsidRPr="004A3243">
        <w:rPr>
          <w:rFonts w:ascii="Arial" w:hAnsi="Arial" w:cs="Arial"/>
          <w:szCs w:val="24"/>
        </w:rPr>
        <w:t>, o której mowa w § 2</w:t>
      </w:r>
      <w:r w:rsidR="00B4305B">
        <w:rPr>
          <w:rFonts w:ascii="Arial" w:hAnsi="Arial" w:cs="Arial"/>
          <w:szCs w:val="24"/>
        </w:rPr>
        <w:t>.</w:t>
      </w:r>
    </w:p>
    <w:p w14:paraId="4B9249C0" w14:textId="4BBC87AA" w:rsidR="00703BB6" w:rsidRDefault="00703BB6" w:rsidP="00536182">
      <w:pPr>
        <w:pStyle w:val="BodyText21"/>
        <w:numPr>
          <w:ilvl w:val="0"/>
          <w:numId w:val="5"/>
        </w:numPr>
        <w:spacing w:line="360" w:lineRule="auto"/>
        <w:ind w:left="426" w:hanging="4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Wykonawca zapłaci Zamawiającemu kary umowne:</w:t>
      </w:r>
    </w:p>
    <w:p w14:paraId="076F0CA1" w14:textId="34E31FDB" w:rsidR="00703BB6" w:rsidRDefault="00703BB6" w:rsidP="00703BB6">
      <w:pPr>
        <w:pStyle w:val="BodyText21"/>
        <w:numPr>
          <w:ilvl w:val="0"/>
          <w:numId w:val="57"/>
        </w:num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nieuczestniczenie w radzie budowy - 250 zł za każdy przypadek,</w:t>
      </w:r>
    </w:p>
    <w:p w14:paraId="1A545457" w14:textId="384C678A" w:rsidR="00703BB6" w:rsidRPr="00B4305B" w:rsidRDefault="00703BB6" w:rsidP="00B4305B">
      <w:pPr>
        <w:numPr>
          <w:ilvl w:val="0"/>
          <w:numId w:val="57"/>
        </w:numPr>
        <w:suppressAutoHyphens w:val="0"/>
        <w:overflowPunct/>
        <w:autoSpaceDE/>
        <w:spacing w:line="360" w:lineRule="auto"/>
        <w:ind w:left="714" w:hanging="357"/>
        <w:jc w:val="both"/>
        <w:textAlignment w:val="auto"/>
        <w:rPr>
          <w:rFonts w:ascii="Arial" w:hAnsi="Arial" w:cs="Arial"/>
          <w:sz w:val="24"/>
          <w:szCs w:val="24"/>
          <w:lang w:val="pl-PL"/>
        </w:rPr>
      </w:pPr>
      <w:r w:rsidRPr="00703BB6">
        <w:rPr>
          <w:rFonts w:ascii="Arial" w:hAnsi="Arial" w:cs="Arial"/>
          <w:sz w:val="24"/>
          <w:szCs w:val="24"/>
          <w:lang w:val="pl-PL"/>
        </w:rPr>
        <w:t xml:space="preserve">za niedotrzymanie terminów uzgadniania, sprawdzania i opiniowania dokumentów (szczegółowo określonych w </w:t>
      </w:r>
      <w:r>
        <w:rPr>
          <w:rFonts w:ascii="Arial" w:hAnsi="Arial" w:cs="Arial"/>
          <w:sz w:val="24"/>
          <w:szCs w:val="24"/>
          <w:lang w:val="pl-PL"/>
        </w:rPr>
        <w:t>niniejszej umowie</w:t>
      </w:r>
      <w:r w:rsidRPr="00703BB6">
        <w:rPr>
          <w:rFonts w:ascii="Arial" w:hAnsi="Arial" w:cs="Arial"/>
          <w:sz w:val="24"/>
          <w:szCs w:val="24"/>
          <w:lang w:val="pl-PL"/>
        </w:rPr>
        <w:t xml:space="preserve">) wymagających akceptacji, opinii, sprawdzenia inspektora nadzoru w związku z prawidłową realizacją umowy – </w:t>
      </w:r>
      <w:r>
        <w:rPr>
          <w:rFonts w:ascii="Arial" w:hAnsi="Arial" w:cs="Arial"/>
          <w:sz w:val="24"/>
          <w:szCs w:val="24"/>
          <w:lang w:val="pl-PL"/>
        </w:rPr>
        <w:t>1</w:t>
      </w:r>
      <w:r w:rsidRPr="00703BB6">
        <w:rPr>
          <w:rFonts w:ascii="Arial" w:hAnsi="Arial" w:cs="Arial"/>
          <w:sz w:val="24"/>
          <w:szCs w:val="24"/>
          <w:lang w:val="pl-PL"/>
        </w:rPr>
        <w:t>00 zł za każdy dzień zwłoki;</w:t>
      </w:r>
    </w:p>
    <w:p w14:paraId="6E437345" w14:textId="27B64119" w:rsidR="00CE356F" w:rsidRPr="004A3243" w:rsidRDefault="00D644E3" w:rsidP="00536182">
      <w:pPr>
        <w:pStyle w:val="BodyText21"/>
        <w:numPr>
          <w:ilvl w:val="0"/>
          <w:numId w:val="5"/>
        </w:numPr>
        <w:spacing w:line="360" w:lineRule="auto"/>
        <w:ind w:left="426" w:hanging="426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t>Za odstąpienie od umowy lub jej rozwiązanie z przyczyn leżących po stronie Wykonawcy, Wykonawca zapłaci Zamawiającemu karę umowną w wysokości 1</w:t>
      </w:r>
      <w:r w:rsidR="00051007" w:rsidRPr="004A3243">
        <w:rPr>
          <w:rFonts w:ascii="Arial" w:hAnsi="Arial" w:cs="Arial"/>
          <w:szCs w:val="24"/>
        </w:rPr>
        <w:t>0</w:t>
      </w:r>
      <w:r w:rsidRPr="004A3243">
        <w:rPr>
          <w:rFonts w:ascii="Arial" w:hAnsi="Arial" w:cs="Arial"/>
          <w:szCs w:val="24"/>
        </w:rPr>
        <w:t xml:space="preserve">% </w:t>
      </w:r>
      <w:r w:rsidR="00CE356F" w:rsidRPr="004A3243">
        <w:rPr>
          <w:rFonts w:ascii="Arial" w:hAnsi="Arial" w:cs="Arial"/>
          <w:szCs w:val="24"/>
        </w:rPr>
        <w:t>wartości umowy</w:t>
      </w:r>
      <w:r w:rsidRPr="004A3243">
        <w:rPr>
          <w:rFonts w:ascii="Arial" w:hAnsi="Arial" w:cs="Arial"/>
          <w:szCs w:val="24"/>
        </w:rPr>
        <w:t>.</w:t>
      </w:r>
    </w:p>
    <w:p w14:paraId="077BAED8" w14:textId="2202CEBA" w:rsidR="00CE356F" w:rsidRPr="004A3243" w:rsidRDefault="00D644E3" w:rsidP="00536182">
      <w:pPr>
        <w:pStyle w:val="BodyText21"/>
        <w:numPr>
          <w:ilvl w:val="0"/>
          <w:numId w:val="5"/>
        </w:numPr>
        <w:spacing w:line="360" w:lineRule="auto"/>
        <w:ind w:left="426" w:hanging="426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t>Za odstąpienie od umowy lub jej rozwiązanie z przyczyn leżących po stronie Zamawiającego, Zamawiający zapłaci Wykonawcy karę umowną w wysokości 1</w:t>
      </w:r>
      <w:r w:rsidR="00051007" w:rsidRPr="004A3243">
        <w:rPr>
          <w:rFonts w:ascii="Arial" w:hAnsi="Arial" w:cs="Arial"/>
          <w:szCs w:val="24"/>
        </w:rPr>
        <w:t>0</w:t>
      </w:r>
      <w:r w:rsidRPr="004A3243">
        <w:rPr>
          <w:rFonts w:ascii="Arial" w:hAnsi="Arial" w:cs="Arial"/>
          <w:szCs w:val="24"/>
        </w:rPr>
        <w:t xml:space="preserve">% </w:t>
      </w:r>
      <w:r w:rsidR="00CE356F" w:rsidRPr="004A3243">
        <w:rPr>
          <w:rFonts w:ascii="Arial" w:hAnsi="Arial" w:cs="Arial"/>
          <w:szCs w:val="24"/>
        </w:rPr>
        <w:t>wartości umowy.</w:t>
      </w:r>
    </w:p>
    <w:p w14:paraId="61BF27C8" w14:textId="780C2897" w:rsidR="00CE356F" w:rsidRPr="004A3243" w:rsidRDefault="00D644E3" w:rsidP="00536182">
      <w:pPr>
        <w:pStyle w:val="BodyText21"/>
        <w:numPr>
          <w:ilvl w:val="0"/>
          <w:numId w:val="5"/>
        </w:numPr>
        <w:spacing w:line="360" w:lineRule="auto"/>
        <w:ind w:left="426" w:hanging="426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t>Należność z tytułu naliczonych kar umownych określonych w niniejszym paragrafie może zostać przez Zamawiającego potrącona z wymagalnego wynagrodzenia Wykonawcy (faktury). Wykonawca wyraża zgodę na potrącenie kar umownych określonych w niniejszym paragrafie z</w:t>
      </w:r>
      <w:r w:rsidR="00750323" w:rsidRPr="004A3243">
        <w:rPr>
          <w:rFonts w:ascii="Arial" w:hAnsi="Arial" w:cs="Arial"/>
          <w:szCs w:val="24"/>
        </w:rPr>
        <w:t> </w:t>
      </w:r>
      <w:r w:rsidRPr="004A3243">
        <w:rPr>
          <w:rFonts w:ascii="Arial" w:hAnsi="Arial" w:cs="Arial"/>
          <w:szCs w:val="24"/>
        </w:rPr>
        <w:t>należnego wynagrodzenia. Jeżeli kwota dokonanych potrąceń nie pokryje należnych kar umownych, Wykonawca zobowiązuje się do wpłacenia brakującej kwoty na konto Zamawiającego w terminie 14 dni kalendarzowych od dnia otrzymania wezwania.</w:t>
      </w:r>
    </w:p>
    <w:p w14:paraId="439743F6" w14:textId="057E1CA0" w:rsidR="00D644E3" w:rsidRPr="004A3243" w:rsidRDefault="00D644E3" w:rsidP="00536182">
      <w:pPr>
        <w:pStyle w:val="BodyText21"/>
        <w:numPr>
          <w:ilvl w:val="0"/>
          <w:numId w:val="5"/>
        </w:numPr>
        <w:spacing w:line="360" w:lineRule="auto"/>
        <w:ind w:left="426" w:hanging="426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t xml:space="preserve">Łączna wysokość kar umownych nie może przekroczyć </w:t>
      </w:r>
      <w:r w:rsidR="00CE356F" w:rsidRPr="004A3243">
        <w:rPr>
          <w:rFonts w:ascii="Arial" w:hAnsi="Arial" w:cs="Arial"/>
          <w:szCs w:val="24"/>
        </w:rPr>
        <w:t>25</w:t>
      </w:r>
      <w:r w:rsidRPr="004A3243">
        <w:rPr>
          <w:rFonts w:ascii="Arial" w:hAnsi="Arial" w:cs="Arial"/>
          <w:szCs w:val="24"/>
        </w:rPr>
        <w:t>% wartości umowy.</w:t>
      </w:r>
    </w:p>
    <w:p w14:paraId="4ED8FF6F" w14:textId="4CA2D5D8" w:rsidR="00A35449" w:rsidRPr="004A3243" w:rsidRDefault="001F4A4D" w:rsidP="00536182">
      <w:pPr>
        <w:pStyle w:val="BodyText21"/>
        <w:spacing w:line="360" w:lineRule="auto"/>
        <w:jc w:val="center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t xml:space="preserve">§ </w:t>
      </w:r>
      <w:r w:rsidR="00F349C9" w:rsidRPr="004A3243">
        <w:rPr>
          <w:rFonts w:ascii="Arial" w:hAnsi="Arial" w:cs="Arial"/>
          <w:szCs w:val="24"/>
        </w:rPr>
        <w:t>6</w:t>
      </w:r>
    </w:p>
    <w:p w14:paraId="36434FE2" w14:textId="77777777" w:rsidR="001B7A73" w:rsidRPr="004A3243" w:rsidRDefault="001B7A73" w:rsidP="00536182">
      <w:pPr>
        <w:pStyle w:val="BodyText21"/>
        <w:numPr>
          <w:ilvl w:val="0"/>
          <w:numId w:val="11"/>
        </w:numPr>
        <w:spacing w:line="360" w:lineRule="auto"/>
        <w:ind w:left="426" w:hanging="426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lastRenderedPageBreak/>
        <w:t xml:space="preserve">Zamawiający może odstąpić od Umowy, w przypadkach określonych w art. 456 ustawy </w:t>
      </w:r>
      <w:proofErr w:type="spellStart"/>
      <w:r w:rsidRPr="004A3243">
        <w:rPr>
          <w:rFonts w:ascii="Arial" w:hAnsi="Arial" w:cs="Arial"/>
          <w:szCs w:val="24"/>
        </w:rPr>
        <w:t>Pzp</w:t>
      </w:r>
      <w:proofErr w:type="spellEnd"/>
      <w:r w:rsidRPr="004A3243">
        <w:rPr>
          <w:rFonts w:ascii="Arial" w:hAnsi="Arial" w:cs="Arial"/>
          <w:szCs w:val="24"/>
        </w:rPr>
        <w:t xml:space="preserve"> oraz niezależnie od nich, gdy:</w:t>
      </w:r>
    </w:p>
    <w:p w14:paraId="595C49E5" w14:textId="7C0E2D0C" w:rsidR="001B7A73" w:rsidRPr="004A3243" w:rsidRDefault="001B7A73" w:rsidP="00536182">
      <w:pPr>
        <w:pStyle w:val="BodyText21"/>
        <w:numPr>
          <w:ilvl w:val="0"/>
          <w:numId w:val="36"/>
        </w:numPr>
        <w:spacing w:line="360" w:lineRule="auto"/>
        <w:ind w:left="567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t>Wykonawca wykonuje swoje obowiązki w sposób uchybiający postanowieniom niniejszej Umowy lub przepisom prawa i pomimo pisemnego wezwania Zamawiającego nie następuje w</w:t>
      </w:r>
      <w:r w:rsidR="00A46A6B" w:rsidRPr="004A3243">
        <w:rPr>
          <w:rFonts w:ascii="Arial" w:hAnsi="Arial" w:cs="Arial"/>
          <w:szCs w:val="24"/>
        </w:rPr>
        <w:t> </w:t>
      </w:r>
      <w:r w:rsidRPr="004A3243">
        <w:rPr>
          <w:rFonts w:ascii="Arial" w:hAnsi="Arial" w:cs="Arial"/>
          <w:szCs w:val="24"/>
        </w:rPr>
        <w:t>zakreślonym terminie zmiana sposobu ich wykonywania,</w:t>
      </w:r>
    </w:p>
    <w:p w14:paraId="7638E967" w14:textId="1D0EBC58" w:rsidR="001B7A73" w:rsidRPr="004A3243" w:rsidRDefault="001B7A73" w:rsidP="00536182">
      <w:pPr>
        <w:pStyle w:val="BodyText21"/>
        <w:numPr>
          <w:ilvl w:val="0"/>
          <w:numId w:val="36"/>
        </w:numPr>
        <w:spacing w:line="360" w:lineRule="auto"/>
        <w:ind w:left="567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t>rozpoczęła się likwidacja przedsiębiorstwa Wykonawcy lub wszczęto wobec niego postępowanie upadłościowe.</w:t>
      </w:r>
    </w:p>
    <w:p w14:paraId="268FDD66" w14:textId="5DAD0EEA" w:rsidR="001B7A73" w:rsidRPr="004A3243" w:rsidRDefault="001B7A73" w:rsidP="00536182">
      <w:pPr>
        <w:pStyle w:val="BodyText21"/>
        <w:numPr>
          <w:ilvl w:val="0"/>
          <w:numId w:val="11"/>
        </w:numPr>
        <w:spacing w:line="360" w:lineRule="auto"/>
        <w:ind w:left="426" w:hanging="426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t xml:space="preserve">Zamawiający ma prawo do odstąpienia od Umowy w terminie 30 dni od bezskutecznego upływu zakreślonego terminu w pisemnym wezwaniu, o którym mowa w ust. 1 pkt. 1 oraz w terminie 30 dni od chwili, gdy powziął wiadomość o okolicznościach wskazanych w ust. </w:t>
      </w:r>
      <w:r w:rsidR="00A46A6B" w:rsidRPr="004A3243">
        <w:rPr>
          <w:rFonts w:ascii="Arial" w:hAnsi="Arial" w:cs="Arial"/>
          <w:szCs w:val="24"/>
        </w:rPr>
        <w:t>3</w:t>
      </w:r>
      <w:r w:rsidRPr="004A3243">
        <w:rPr>
          <w:rFonts w:ascii="Arial" w:hAnsi="Arial" w:cs="Arial"/>
          <w:szCs w:val="24"/>
        </w:rPr>
        <w:t xml:space="preserve"> pkt. </w:t>
      </w:r>
      <w:r w:rsidR="00A46A6B" w:rsidRPr="004A3243">
        <w:rPr>
          <w:rFonts w:ascii="Arial" w:hAnsi="Arial" w:cs="Arial"/>
          <w:szCs w:val="24"/>
        </w:rPr>
        <w:t>3</w:t>
      </w:r>
      <w:r w:rsidRPr="004A3243">
        <w:rPr>
          <w:rFonts w:ascii="Arial" w:hAnsi="Arial" w:cs="Arial"/>
          <w:szCs w:val="24"/>
        </w:rPr>
        <w:t>.</w:t>
      </w:r>
    </w:p>
    <w:p w14:paraId="4C05A6D7" w14:textId="0FDE571B" w:rsidR="001B7A73" w:rsidRPr="004A3243" w:rsidRDefault="001B7A73" w:rsidP="00536182">
      <w:pPr>
        <w:pStyle w:val="BodyText21"/>
        <w:numPr>
          <w:ilvl w:val="0"/>
          <w:numId w:val="11"/>
        </w:numPr>
        <w:spacing w:line="360" w:lineRule="auto"/>
        <w:ind w:left="426" w:hanging="426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t>Odstąpienie od Umowy powinno być dokonane w formie pisemnej pod rygorem nieważności i powinno zawierać uzasadnienie.</w:t>
      </w:r>
    </w:p>
    <w:p w14:paraId="5FC067D8" w14:textId="5BE606BA" w:rsidR="001B7A73" w:rsidRPr="004A3243" w:rsidRDefault="001B7A73" w:rsidP="00536182">
      <w:pPr>
        <w:pStyle w:val="BodyText21"/>
        <w:spacing w:line="360" w:lineRule="auto"/>
        <w:jc w:val="center"/>
        <w:rPr>
          <w:rFonts w:ascii="Arial" w:hAnsi="Arial" w:cs="Arial"/>
          <w:szCs w:val="24"/>
        </w:rPr>
      </w:pPr>
      <w:r w:rsidRPr="004A3243">
        <w:rPr>
          <w:rFonts w:ascii="Arial" w:hAnsi="Arial" w:cs="Arial"/>
          <w:szCs w:val="24"/>
        </w:rPr>
        <w:t>§</w:t>
      </w:r>
      <w:r w:rsidR="00A46A6B" w:rsidRPr="004A3243">
        <w:rPr>
          <w:rFonts w:ascii="Arial" w:hAnsi="Arial" w:cs="Arial"/>
          <w:szCs w:val="24"/>
        </w:rPr>
        <w:t xml:space="preserve"> 7</w:t>
      </w:r>
    </w:p>
    <w:p w14:paraId="75CC2CCC" w14:textId="6C5C2E8E" w:rsidR="00B36208" w:rsidRPr="004A3243" w:rsidRDefault="00B36208" w:rsidP="00536182">
      <w:pPr>
        <w:pStyle w:val="Akapitzlist"/>
        <w:numPr>
          <w:ilvl w:val="0"/>
          <w:numId w:val="35"/>
        </w:numPr>
        <w:spacing w:line="360" w:lineRule="auto"/>
        <w:ind w:left="426" w:hanging="426"/>
        <w:rPr>
          <w:rFonts w:ascii="Arial" w:eastAsia="Lucida Sans Unicode" w:hAnsi="Arial" w:cs="Arial"/>
          <w:sz w:val="24"/>
          <w:szCs w:val="24"/>
          <w:lang w:val="pl-PL"/>
        </w:rPr>
      </w:pPr>
      <w:r w:rsidRPr="004A3243">
        <w:rPr>
          <w:rFonts w:ascii="Arial" w:eastAsia="Lucida Sans Unicode" w:hAnsi="Arial" w:cs="Arial"/>
          <w:sz w:val="24"/>
          <w:szCs w:val="24"/>
          <w:lang w:val="pl-PL"/>
        </w:rPr>
        <w:t xml:space="preserve">Wszelkie zmiany niniejszej umowy w stosunku do treści oferty, na podstawie której dokonano wyboru Wykonawcy są dopuszczalne w przypadkach określonych przepisami Ustawy. </w:t>
      </w:r>
    </w:p>
    <w:p w14:paraId="34DF8865" w14:textId="77777777" w:rsidR="00B36208" w:rsidRPr="004A3243" w:rsidRDefault="00B36208" w:rsidP="00536182">
      <w:pPr>
        <w:numPr>
          <w:ilvl w:val="0"/>
          <w:numId w:val="35"/>
        </w:numPr>
        <w:spacing w:line="360" w:lineRule="auto"/>
        <w:ind w:left="426" w:hanging="426"/>
        <w:rPr>
          <w:rFonts w:ascii="Arial" w:eastAsia="Lucida Sans Unicode" w:hAnsi="Arial" w:cs="Arial"/>
          <w:sz w:val="24"/>
          <w:szCs w:val="24"/>
          <w:lang w:val="pl-PL"/>
        </w:rPr>
      </w:pPr>
      <w:r w:rsidRPr="004A3243">
        <w:rPr>
          <w:rFonts w:ascii="Arial" w:eastAsia="Lucida Sans Unicode" w:hAnsi="Arial" w:cs="Arial"/>
          <w:sz w:val="24"/>
          <w:szCs w:val="24"/>
          <w:lang w:val="pl-PL"/>
        </w:rPr>
        <w:t xml:space="preserve">Wszelkie zmiany lub uzupełnienia niniejszej umowy dla swej ważności wymagają zachowania formy pisemnej, pod rygorem nieważności. </w:t>
      </w:r>
    </w:p>
    <w:p w14:paraId="7E804EF3" w14:textId="77777777" w:rsidR="00B36208" w:rsidRPr="004A3243" w:rsidRDefault="00B36208" w:rsidP="00536182">
      <w:pPr>
        <w:numPr>
          <w:ilvl w:val="0"/>
          <w:numId w:val="35"/>
        </w:numPr>
        <w:spacing w:line="360" w:lineRule="auto"/>
        <w:ind w:left="426" w:hanging="426"/>
        <w:rPr>
          <w:rFonts w:ascii="Arial" w:eastAsia="Lucida Sans Unicode" w:hAnsi="Arial" w:cs="Arial"/>
          <w:sz w:val="24"/>
          <w:szCs w:val="24"/>
          <w:lang w:val="pl-PL"/>
        </w:rPr>
      </w:pPr>
      <w:r w:rsidRPr="004A3243">
        <w:rPr>
          <w:rFonts w:ascii="Arial" w:eastAsia="Lucida Sans Unicode" w:hAnsi="Arial" w:cs="Arial"/>
          <w:sz w:val="24"/>
          <w:szCs w:val="24"/>
          <w:lang w:val="pl-PL"/>
        </w:rPr>
        <w:t>Zamawiający dopuszcza  następujące zmiany w stosunku do treści złożonej oferty:  </w:t>
      </w:r>
    </w:p>
    <w:p w14:paraId="0D1CC34C" w14:textId="334C18EF" w:rsidR="00B36208" w:rsidRPr="004A3243" w:rsidRDefault="00293DE4" w:rsidP="00536182">
      <w:pPr>
        <w:numPr>
          <w:ilvl w:val="0"/>
          <w:numId w:val="10"/>
        </w:numPr>
        <w:spacing w:line="360" w:lineRule="auto"/>
        <w:ind w:left="425" w:hanging="425"/>
        <w:rPr>
          <w:rFonts w:ascii="Arial" w:eastAsia="Lucida Sans Unicode" w:hAnsi="Arial" w:cs="Arial"/>
          <w:sz w:val="24"/>
          <w:szCs w:val="24"/>
          <w:lang w:val="pl-PL"/>
        </w:rPr>
      </w:pPr>
      <w:r>
        <w:rPr>
          <w:rFonts w:ascii="Arial" w:eastAsia="Lucida Sans Unicode" w:hAnsi="Arial" w:cs="Arial"/>
          <w:sz w:val="24"/>
          <w:szCs w:val="24"/>
          <w:lang w:val="pl-PL"/>
        </w:rPr>
        <w:t xml:space="preserve">Udokumentowanego wystąpienia okoliczności niezależnych od wykonawcy </w:t>
      </w:r>
      <w:r w:rsidRPr="00293DE4">
        <w:rPr>
          <w:rFonts w:ascii="Arial" w:hAnsi="Arial" w:cs="Arial"/>
          <w:spacing w:val="4"/>
          <w:sz w:val="24"/>
          <w:szCs w:val="24"/>
          <w:lang w:val="pl-PL" w:eastAsia="pl-PL"/>
        </w:rPr>
        <w:t>w przypadku jeśli okoliczności te wpływają na możliwość wykonania części lub całości Umowy -  odpowiednia pod względem wpływu zmiana terminów realizacji Umowy,</w:t>
      </w:r>
    </w:p>
    <w:p w14:paraId="4A8BB87D" w14:textId="63588450" w:rsidR="00B36208" w:rsidRDefault="0035093A" w:rsidP="00536182">
      <w:pPr>
        <w:numPr>
          <w:ilvl w:val="0"/>
          <w:numId w:val="10"/>
        </w:numPr>
        <w:spacing w:line="360" w:lineRule="auto"/>
        <w:ind w:left="426" w:hanging="426"/>
        <w:rPr>
          <w:rFonts w:ascii="Arial" w:eastAsia="Lucida Sans Unicode" w:hAnsi="Arial" w:cs="Arial"/>
          <w:sz w:val="24"/>
          <w:szCs w:val="24"/>
          <w:lang w:val="pl-PL"/>
        </w:rPr>
      </w:pPr>
      <w:r w:rsidRPr="004A3243">
        <w:rPr>
          <w:rFonts w:ascii="Arial" w:eastAsia="Lucida Sans Unicode" w:hAnsi="Arial" w:cs="Arial"/>
          <w:sz w:val="24"/>
          <w:szCs w:val="24"/>
          <w:lang w:val="pl-PL"/>
        </w:rPr>
        <w:t>g</w:t>
      </w:r>
      <w:r w:rsidR="00B36208" w:rsidRPr="004A3243">
        <w:rPr>
          <w:rFonts w:ascii="Arial" w:eastAsia="Lucida Sans Unicode" w:hAnsi="Arial" w:cs="Arial"/>
          <w:sz w:val="24"/>
          <w:szCs w:val="24"/>
          <w:lang w:val="pl-PL"/>
        </w:rPr>
        <w:t>dy nastąpi zmiana stawki podatku od towarów i usług, umowa nie ulegnie zmianie w zakresie wysokości ceny brutto</w:t>
      </w:r>
      <w:r w:rsidR="004C518B" w:rsidRPr="004A3243">
        <w:rPr>
          <w:rFonts w:ascii="Arial" w:eastAsia="Lucida Sans Unicode" w:hAnsi="Arial" w:cs="Arial"/>
          <w:sz w:val="24"/>
          <w:szCs w:val="24"/>
          <w:lang w:val="pl-PL"/>
        </w:rPr>
        <w:t>.</w:t>
      </w:r>
    </w:p>
    <w:p w14:paraId="795CEC8B" w14:textId="7C561D45" w:rsidR="00B4305B" w:rsidRPr="004A3243" w:rsidRDefault="00B4305B" w:rsidP="00536182">
      <w:pPr>
        <w:numPr>
          <w:ilvl w:val="0"/>
          <w:numId w:val="10"/>
        </w:numPr>
        <w:spacing w:line="360" w:lineRule="auto"/>
        <w:ind w:left="426" w:hanging="426"/>
        <w:rPr>
          <w:rFonts w:ascii="Arial" w:eastAsia="Lucida Sans Unicode" w:hAnsi="Arial" w:cs="Arial"/>
          <w:sz w:val="24"/>
          <w:szCs w:val="24"/>
          <w:lang w:val="pl-PL"/>
        </w:rPr>
      </w:pPr>
      <w:r>
        <w:rPr>
          <w:rFonts w:ascii="Arial" w:eastAsia="Lucida Sans Unicode" w:hAnsi="Arial" w:cs="Arial"/>
          <w:sz w:val="24"/>
          <w:szCs w:val="24"/>
          <w:lang w:val="pl-PL"/>
        </w:rPr>
        <w:t xml:space="preserve">przedłużenie terminu wykonania robót budowlanych poza okres trwania inwestycji </w:t>
      </w:r>
      <w:r w:rsidR="00293DE4">
        <w:rPr>
          <w:rFonts w:ascii="Arial" w:eastAsia="Lucida Sans Unicode" w:hAnsi="Arial" w:cs="Arial"/>
          <w:sz w:val="24"/>
          <w:szCs w:val="24"/>
          <w:lang w:val="pl-PL"/>
        </w:rPr>
        <w:t xml:space="preserve"> -odpowiednia zmiana wynagrodzenia oraz terminów realizacji umowy.</w:t>
      </w:r>
    </w:p>
    <w:p w14:paraId="6D317C02" w14:textId="77777777" w:rsidR="002E03B2" w:rsidRPr="004A3243" w:rsidRDefault="00B36208" w:rsidP="00536182">
      <w:pPr>
        <w:numPr>
          <w:ilvl w:val="0"/>
          <w:numId w:val="35"/>
        </w:numPr>
        <w:spacing w:line="360" w:lineRule="auto"/>
        <w:ind w:left="426" w:hanging="426"/>
        <w:rPr>
          <w:rFonts w:ascii="Arial" w:eastAsia="Lucida Sans Unicode" w:hAnsi="Arial" w:cs="Arial"/>
          <w:sz w:val="24"/>
          <w:szCs w:val="24"/>
          <w:lang w:val="pl-PL"/>
        </w:rPr>
      </w:pPr>
      <w:r w:rsidRPr="004A3243">
        <w:rPr>
          <w:rFonts w:ascii="Arial" w:eastAsia="Lucida Sans Unicode" w:hAnsi="Arial" w:cs="Arial"/>
          <w:sz w:val="24"/>
          <w:szCs w:val="24"/>
          <w:lang w:val="pl-PL"/>
        </w:rPr>
        <w:t>W wypadku zaistnienia sytuacji uzasadniającej zmianę umowy Wykonawca jest zobowiązany zwrócić się do Zamawiającego z pisemnym wnioskiem o zmianę postanowień umowy, wskazując okoliczności (niezwłocznie po ich zaistnieniu), które miały wpływ na wystąpienie powyższych sytuacji.</w:t>
      </w:r>
    </w:p>
    <w:p w14:paraId="1E6F4872" w14:textId="77777777" w:rsidR="00A35449" w:rsidRPr="004A3243" w:rsidRDefault="00B36208" w:rsidP="00536182">
      <w:pPr>
        <w:numPr>
          <w:ilvl w:val="0"/>
          <w:numId w:val="35"/>
        </w:numPr>
        <w:spacing w:line="360" w:lineRule="auto"/>
        <w:ind w:left="426" w:hanging="426"/>
        <w:rPr>
          <w:rFonts w:ascii="Arial" w:eastAsia="Lucida Sans Unicode" w:hAnsi="Arial" w:cs="Arial"/>
          <w:sz w:val="24"/>
          <w:szCs w:val="24"/>
          <w:lang w:val="pl-PL"/>
        </w:rPr>
      </w:pPr>
      <w:r w:rsidRPr="004A3243">
        <w:rPr>
          <w:rFonts w:ascii="Arial" w:eastAsia="Lucida Sans Unicode" w:hAnsi="Arial" w:cs="Arial"/>
          <w:sz w:val="24"/>
          <w:szCs w:val="24"/>
          <w:lang w:val="pl-PL"/>
        </w:rPr>
        <w:t>Okoliczności wskazane postanowieniem ust. 4 powyżej nie stanowią o zobowiązaniu Zamawiającego do wyrażenia  zgody na wprowadzenie zmiany z tego tytułu.</w:t>
      </w:r>
    </w:p>
    <w:p w14:paraId="7B2B387C" w14:textId="3BD998BB" w:rsidR="004C518B" w:rsidRPr="004A3243" w:rsidRDefault="004C518B" w:rsidP="00536182">
      <w:pPr>
        <w:spacing w:line="360" w:lineRule="auto"/>
        <w:jc w:val="center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lastRenderedPageBreak/>
        <w:t xml:space="preserve">§ </w:t>
      </w:r>
      <w:r w:rsidR="00A46A6B" w:rsidRPr="004A3243">
        <w:rPr>
          <w:rFonts w:ascii="Arial" w:hAnsi="Arial" w:cs="Arial"/>
          <w:sz w:val="24"/>
          <w:szCs w:val="24"/>
          <w:lang w:val="pl-PL"/>
        </w:rPr>
        <w:t>8</w:t>
      </w:r>
    </w:p>
    <w:p w14:paraId="4422EFF2" w14:textId="77777777" w:rsidR="00A35449" w:rsidRPr="004A3243" w:rsidRDefault="00B86FC9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Wszelkie zmiany i uzupełnienia niniejszej umowy wymagają formy pis</w:t>
      </w:r>
      <w:r w:rsidR="00695A1D" w:rsidRPr="004A3243">
        <w:rPr>
          <w:rFonts w:ascii="Arial" w:hAnsi="Arial" w:cs="Arial"/>
          <w:sz w:val="24"/>
          <w:szCs w:val="24"/>
          <w:lang w:val="pl-PL"/>
        </w:rPr>
        <w:t xml:space="preserve">emnej, pod rygorem </w:t>
      </w:r>
      <w:r w:rsidR="00C77DDA" w:rsidRPr="004A3243">
        <w:rPr>
          <w:rFonts w:ascii="Arial" w:hAnsi="Arial" w:cs="Arial"/>
          <w:sz w:val="24"/>
          <w:szCs w:val="24"/>
          <w:lang w:val="pl-PL"/>
        </w:rPr>
        <w:t>nieważności.</w:t>
      </w:r>
    </w:p>
    <w:p w14:paraId="0B5BFD58" w14:textId="14CEFCDF" w:rsidR="00B86FC9" w:rsidRPr="004A3243" w:rsidRDefault="001F4A4D" w:rsidP="00536182">
      <w:pPr>
        <w:spacing w:line="360" w:lineRule="auto"/>
        <w:jc w:val="center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 xml:space="preserve">§ </w:t>
      </w:r>
      <w:r w:rsidR="00A46A6B" w:rsidRPr="004A3243">
        <w:rPr>
          <w:rFonts w:ascii="Arial" w:hAnsi="Arial" w:cs="Arial"/>
          <w:sz w:val="24"/>
          <w:szCs w:val="24"/>
          <w:lang w:val="pl-PL"/>
        </w:rPr>
        <w:t>9</w:t>
      </w:r>
    </w:p>
    <w:p w14:paraId="5EA9E115" w14:textId="77777777" w:rsidR="00051007" w:rsidRPr="004A3243" w:rsidRDefault="00051007" w:rsidP="00536182">
      <w:pPr>
        <w:pStyle w:val="Akapitzlist"/>
        <w:numPr>
          <w:ilvl w:val="0"/>
          <w:numId w:val="40"/>
        </w:numPr>
        <w:spacing w:line="360" w:lineRule="auto"/>
        <w:ind w:left="426" w:hanging="426"/>
        <w:contextualSpacing w:val="0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Wykonawca oświadcza iż znany jest mu fakt, iż treść niniejszej Umowy, a w szczególności dotyczące go dane identyfikujące, przedmiot Umowy i wysokość wynagrodzenia stanowią informację publiczną w rozumieniu art. 1 ust. 1 ustawy z dnia 6 września 2001 r. o dostępie do informacji publicznej (t. j. Dz.U. z 2022 r. poz. 910), która może podlegać udostępnianiu w trybie przedmiotowej ustawy oraz poprzez zamieszczenie tego rodzaju informacji w Biuletynie Informacji Publicznej.</w:t>
      </w:r>
    </w:p>
    <w:p w14:paraId="362CBCB2" w14:textId="77777777" w:rsidR="00051007" w:rsidRPr="004A3243" w:rsidRDefault="00051007" w:rsidP="00536182">
      <w:pPr>
        <w:pStyle w:val="Akapitzlist"/>
        <w:numPr>
          <w:ilvl w:val="0"/>
          <w:numId w:val="40"/>
        </w:numPr>
        <w:spacing w:line="360" w:lineRule="auto"/>
        <w:ind w:left="426" w:hanging="426"/>
        <w:contextualSpacing w:val="0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Dane osobowe reprezentantów Stron będą przetwarzane w celu i zakresie niezbędnym do wykonania Umowy.</w:t>
      </w:r>
    </w:p>
    <w:p w14:paraId="6D4FB8E0" w14:textId="77777777" w:rsidR="00051007" w:rsidRPr="004A3243" w:rsidRDefault="00051007" w:rsidP="00536182">
      <w:pPr>
        <w:pStyle w:val="Akapitzlist"/>
        <w:numPr>
          <w:ilvl w:val="0"/>
          <w:numId w:val="40"/>
        </w:numPr>
        <w:spacing w:line="360" w:lineRule="auto"/>
        <w:ind w:left="426" w:hanging="426"/>
        <w:contextualSpacing w:val="0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Każda ze Stron oświadcza, że jest administratorem danych osobowych osób przeznaczonych do wykonania Umowy i zobowiązuje się udostępnić je Stronom Umowy, wyłącznie w celu i zakresie niezbędnym do jej realizacji, w tym dla zapewnienia sprawnej komunikacji pomiędzy Stronami.</w:t>
      </w:r>
    </w:p>
    <w:p w14:paraId="26745CC4" w14:textId="77777777" w:rsidR="00051007" w:rsidRPr="004A3243" w:rsidRDefault="00051007" w:rsidP="00536182">
      <w:pPr>
        <w:pStyle w:val="Akapitzlist"/>
        <w:numPr>
          <w:ilvl w:val="0"/>
          <w:numId w:val="40"/>
        </w:numPr>
        <w:spacing w:line="360" w:lineRule="auto"/>
        <w:ind w:left="426" w:hanging="426"/>
        <w:contextualSpacing w:val="0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Dane, o których mowa w pkt. 3 w zależności od rodzaju współpracy, mogą obejmować: imię i nazwisko pracownika, zakład pracy, stanowisko służbowe, służbowe dane kontaktowe (e-mail, nr telefonu).</w:t>
      </w:r>
    </w:p>
    <w:p w14:paraId="59179A8D" w14:textId="77777777" w:rsidR="00051007" w:rsidRPr="004A3243" w:rsidRDefault="00051007" w:rsidP="00536182">
      <w:pPr>
        <w:pStyle w:val="Akapitzlist"/>
        <w:numPr>
          <w:ilvl w:val="0"/>
          <w:numId w:val="40"/>
        </w:numPr>
        <w:spacing w:line="360" w:lineRule="auto"/>
        <w:ind w:left="426" w:hanging="426"/>
        <w:contextualSpacing w:val="0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Każda ze Stron zobowiązuje się zrealizować tzw. obowiązek informacyjny administratora wobec ww. osób, których dane udostępnione zostaną Stronom w celu realizacji Umowy, poprzez zapoznanie ich z informacjami, o których mowa w art. 14 RODO.</w:t>
      </w:r>
    </w:p>
    <w:p w14:paraId="0DA8C999" w14:textId="77777777" w:rsidR="00051007" w:rsidRPr="004A3243" w:rsidRDefault="00051007" w:rsidP="00536182">
      <w:pPr>
        <w:pStyle w:val="Akapitzlist"/>
        <w:numPr>
          <w:ilvl w:val="0"/>
          <w:numId w:val="40"/>
        </w:numPr>
        <w:spacing w:line="360" w:lineRule="auto"/>
        <w:ind w:left="426" w:hanging="426"/>
        <w:contextualSpacing w:val="0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Wykonawca zobowiązuje się do zachowania w tajemnicy wszelkich informacji dotyczących Zamawiającego, których ujawnienie mogłoby narazić Zamawiającego na szkodę, o których Wykonawca dowie się w związku lub przy okazji świadczenia przez niego usługi w czasie trwania Umowy oraz po jej zakończeniu.</w:t>
      </w:r>
    </w:p>
    <w:p w14:paraId="2C98C396" w14:textId="3A8EA6FB" w:rsidR="00051007" w:rsidRPr="004A3243" w:rsidRDefault="00051007" w:rsidP="00536182">
      <w:pPr>
        <w:pStyle w:val="Akapitzlist"/>
        <w:numPr>
          <w:ilvl w:val="0"/>
          <w:numId w:val="40"/>
        </w:numPr>
        <w:spacing w:line="360" w:lineRule="auto"/>
        <w:ind w:left="426" w:hanging="426"/>
        <w:contextualSpacing w:val="0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Wykonawca oświadcza, że ponosi odpowiedzialność za szkody wyrządzone nieuprawnionym udostępnieniem informacji pozyskanych w trakcie realizacji Umowy</w:t>
      </w:r>
    </w:p>
    <w:p w14:paraId="0D0DE7EB" w14:textId="6D7B618B" w:rsidR="00051007" w:rsidRPr="004A3243" w:rsidRDefault="00051007" w:rsidP="00536182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§ 10</w:t>
      </w:r>
    </w:p>
    <w:p w14:paraId="6312D80E" w14:textId="07C88BA3" w:rsidR="00A35449" w:rsidRPr="004A3243" w:rsidRDefault="00B86FC9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W sprawach nieuregulowanych umową mają zastosowanie przepisy Kodeksu Cywilne</w:t>
      </w:r>
      <w:r w:rsidR="00CD105D" w:rsidRPr="004A3243">
        <w:rPr>
          <w:rFonts w:ascii="Arial" w:hAnsi="Arial" w:cs="Arial"/>
          <w:sz w:val="24"/>
          <w:szCs w:val="24"/>
          <w:lang w:val="pl-PL"/>
        </w:rPr>
        <w:t>go</w:t>
      </w:r>
      <w:r w:rsidR="0035093A" w:rsidRPr="004A3243">
        <w:rPr>
          <w:rFonts w:ascii="Arial" w:hAnsi="Arial" w:cs="Arial"/>
          <w:sz w:val="24"/>
          <w:szCs w:val="24"/>
          <w:lang w:val="pl-PL"/>
        </w:rPr>
        <w:t xml:space="preserve"> i ustawy Prawo zamówień publicznych</w:t>
      </w:r>
      <w:r w:rsidRPr="004A3243">
        <w:rPr>
          <w:rFonts w:ascii="Arial" w:hAnsi="Arial" w:cs="Arial"/>
          <w:sz w:val="24"/>
          <w:szCs w:val="24"/>
          <w:lang w:val="pl-PL"/>
        </w:rPr>
        <w:t>.</w:t>
      </w:r>
    </w:p>
    <w:p w14:paraId="64F78F0A" w14:textId="1A49BB62" w:rsidR="00B86FC9" w:rsidRPr="004A3243" w:rsidRDefault="001F4A4D" w:rsidP="00536182">
      <w:pPr>
        <w:spacing w:line="360" w:lineRule="auto"/>
        <w:jc w:val="center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 xml:space="preserve">§ </w:t>
      </w:r>
      <w:r w:rsidR="00A46A6B" w:rsidRPr="004A3243">
        <w:rPr>
          <w:rFonts w:ascii="Arial" w:hAnsi="Arial" w:cs="Arial"/>
          <w:sz w:val="24"/>
          <w:szCs w:val="24"/>
          <w:lang w:val="pl-PL"/>
        </w:rPr>
        <w:t>1</w:t>
      </w:r>
      <w:r w:rsidR="00051007" w:rsidRPr="004A3243">
        <w:rPr>
          <w:rFonts w:ascii="Arial" w:hAnsi="Arial" w:cs="Arial"/>
          <w:sz w:val="24"/>
          <w:szCs w:val="24"/>
          <w:lang w:val="pl-PL"/>
        </w:rPr>
        <w:t>1</w:t>
      </w:r>
    </w:p>
    <w:p w14:paraId="08375970" w14:textId="77777777" w:rsidR="00B86FC9" w:rsidRPr="004A3243" w:rsidRDefault="00B86FC9" w:rsidP="00536182">
      <w:pPr>
        <w:pStyle w:val="Akapitzlist"/>
        <w:numPr>
          <w:ilvl w:val="0"/>
          <w:numId w:val="39"/>
        </w:numPr>
        <w:tabs>
          <w:tab w:val="left" w:pos="0"/>
        </w:tabs>
        <w:spacing w:line="360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lastRenderedPageBreak/>
        <w:t xml:space="preserve">Jeżeli powstaną ewentualne spory dotyczące wykonania przedmiotu umowy Wykonawca </w:t>
      </w:r>
      <w:r w:rsidR="00695A1D" w:rsidRPr="004A3243">
        <w:rPr>
          <w:rFonts w:ascii="Arial" w:hAnsi="Arial" w:cs="Arial"/>
          <w:sz w:val="24"/>
          <w:szCs w:val="24"/>
          <w:lang w:val="pl-PL"/>
        </w:rPr>
        <w:t>i</w:t>
      </w:r>
      <w:r w:rsidR="008F645C" w:rsidRPr="004A3243">
        <w:rPr>
          <w:rFonts w:ascii="Arial" w:hAnsi="Arial" w:cs="Arial"/>
          <w:sz w:val="24"/>
          <w:szCs w:val="24"/>
          <w:lang w:val="pl-PL"/>
        </w:rPr>
        <w:t> </w:t>
      </w:r>
      <w:r w:rsidRPr="004A3243">
        <w:rPr>
          <w:rFonts w:ascii="Arial" w:hAnsi="Arial" w:cs="Arial"/>
          <w:sz w:val="24"/>
          <w:szCs w:val="24"/>
          <w:lang w:val="pl-PL"/>
        </w:rPr>
        <w:t xml:space="preserve">Zamawiający </w:t>
      </w:r>
      <w:r w:rsidR="008F645C" w:rsidRPr="004A3243">
        <w:rPr>
          <w:rFonts w:ascii="Arial" w:hAnsi="Arial" w:cs="Arial"/>
          <w:sz w:val="24"/>
          <w:szCs w:val="24"/>
          <w:lang w:val="pl-PL"/>
        </w:rPr>
        <w:t xml:space="preserve">dołożą wszelkich starań </w:t>
      </w:r>
      <w:r w:rsidRPr="004A3243">
        <w:rPr>
          <w:rFonts w:ascii="Arial" w:hAnsi="Arial" w:cs="Arial"/>
          <w:sz w:val="24"/>
          <w:szCs w:val="24"/>
          <w:lang w:val="pl-PL"/>
        </w:rPr>
        <w:t>aby rozwiązać je polubownie.</w:t>
      </w:r>
    </w:p>
    <w:p w14:paraId="4E6ED941" w14:textId="77777777" w:rsidR="00EC22AB" w:rsidRPr="004A3243" w:rsidRDefault="00B86FC9" w:rsidP="00536182">
      <w:pPr>
        <w:pStyle w:val="Akapitzlist"/>
        <w:numPr>
          <w:ilvl w:val="0"/>
          <w:numId w:val="39"/>
        </w:numPr>
        <w:tabs>
          <w:tab w:val="left" w:pos="0"/>
        </w:tabs>
        <w:spacing w:line="360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>Skierowanie sprawy na drogę postępowania sądowego strony będą traktować jako ostateczność, przy czym właściwym do rozpoznania sporu będzie Sąd właściwy rz</w:t>
      </w:r>
      <w:r w:rsidR="004C518B" w:rsidRPr="004A3243">
        <w:rPr>
          <w:rFonts w:ascii="Arial" w:hAnsi="Arial" w:cs="Arial"/>
          <w:sz w:val="24"/>
          <w:szCs w:val="24"/>
          <w:lang w:val="pl-PL"/>
        </w:rPr>
        <w:t>e</w:t>
      </w:r>
      <w:r w:rsidRPr="004A3243">
        <w:rPr>
          <w:rFonts w:ascii="Arial" w:hAnsi="Arial" w:cs="Arial"/>
          <w:sz w:val="24"/>
          <w:szCs w:val="24"/>
          <w:lang w:val="pl-PL"/>
        </w:rPr>
        <w:t xml:space="preserve">czowo i miejscowo dla siedziby pozwanego. </w:t>
      </w:r>
    </w:p>
    <w:p w14:paraId="0D917BF7" w14:textId="20C68B7A" w:rsidR="00B86FC9" w:rsidRPr="004A3243" w:rsidRDefault="00CD105D" w:rsidP="00536182">
      <w:pPr>
        <w:spacing w:line="360" w:lineRule="auto"/>
        <w:jc w:val="center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 xml:space="preserve">§ </w:t>
      </w:r>
      <w:r w:rsidR="00F349C9" w:rsidRPr="004A3243">
        <w:rPr>
          <w:rFonts w:ascii="Arial" w:hAnsi="Arial" w:cs="Arial"/>
          <w:sz w:val="24"/>
          <w:szCs w:val="24"/>
          <w:lang w:val="pl-PL"/>
        </w:rPr>
        <w:t>1</w:t>
      </w:r>
      <w:r w:rsidR="00051007" w:rsidRPr="004A3243">
        <w:rPr>
          <w:rFonts w:ascii="Arial" w:hAnsi="Arial" w:cs="Arial"/>
          <w:sz w:val="24"/>
          <w:szCs w:val="24"/>
          <w:lang w:val="pl-PL"/>
        </w:rPr>
        <w:t>2</w:t>
      </w:r>
    </w:p>
    <w:p w14:paraId="214D750B" w14:textId="34EC478E" w:rsidR="00B86FC9" w:rsidRPr="004A3243" w:rsidRDefault="00B86FC9" w:rsidP="00536182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4A3243">
        <w:rPr>
          <w:rFonts w:ascii="Arial" w:hAnsi="Arial" w:cs="Arial"/>
          <w:sz w:val="24"/>
          <w:szCs w:val="24"/>
          <w:lang w:val="pl-PL"/>
        </w:rPr>
        <w:t xml:space="preserve">Umowę sporządzono w </w:t>
      </w:r>
      <w:r w:rsidR="00F467DC" w:rsidRPr="004A3243">
        <w:rPr>
          <w:rFonts w:ascii="Arial" w:hAnsi="Arial" w:cs="Arial"/>
          <w:sz w:val="24"/>
          <w:szCs w:val="24"/>
          <w:lang w:val="pl-PL"/>
        </w:rPr>
        <w:t>formie elektronicznej</w:t>
      </w:r>
      <w:r w:rsidR="00F60BBF" w:rsidRPr="004A3243">
        <w:rPr>
          <w:rFonts w:ascii="Arial" w:hAnsi="Arial" w:cs="Arial"/>
          <w:sz w:val="24"/>
          <w:szCs w:val="24"/>
          <w:lang w:val="pl-PL"/>
        </w:rPr>
        <w:t>.</w:t>
      </w:r>
    </w:p>
    <w:p w14:paraId="3B3EAAC9" w14:textId="77777777" w:rsidR="00695A1D" w:rsidRPr="004A3243" w:rsidRDefault="00695A1D" w:rsidP="00F036EC">
      <w:pPr>
        <w:spacing w:before="60" w:after="60" w:line="360" w:lineRule="auto"/>
        <w:rPr>
          <w:rFonts w:ascii="Arial" w:hAnsi="Arial" w:cs="Arial"/>
          <w:sz w:val="24"/>
          <w:szCs w:val="24"/>
          <w:lang w:val="pl-PL"/>
        </w:rPr>
      </w:pPr>
    </w:p>
    <w:p w14:paraId="6E2AA607" w14:textId="77777777" w:rsidR="00695A1D" w:rsidRPr="004A3243" w:rsidRDefault="00695A1D" w:rsidP="00F036EC">
      <w:pPr>
        <w:spacing w:before="60" w:after="60" w:line="360" w:lineRule="auto"/>
        <w:rPr>
          <w:rFonts w:ascii="Arial" w:hAnsi="Arial" w:cs="Arial"/>
          <w:sz w:val="24"/>
          <w:szCs w:val="24"/>
          <w:lang w:val="pl-PL"/>
        </w:rPr>
      </w:pPr>
    </w:p>
    <w:p w14:paraId="1D73A99B" w14:textId="6781F377" w:rsidR="00BB3F65" w:rsidRPr="004A3243" w:rsidRDefault="00BB3F65" w:rsidP="00F036EC">
      <w:pPr>
        <w:spacing w:before="60" w:after="60" w:line="360" w:lineRule="auto"/>
        <w:rPr>
          <w:rFonts w:ascii="Arial" w:hAnsi="Arial" w:cs="Arial"/>
          <w:sz w:val="24"/>
          <w:szCs w:val="24"/>
          <w:lang w:val="pl-PL"/>
        </w:rPr>
      </w:pPr>
    </w:p>
    <w:sectPr w:rsidR="00BB3F65" w:rsidRPr="004A3243" w:rsidSect="003E6F68">
      <w:headerReference w:type="default" r:id="rId9"/>
      <w:footerReference w:type="default" r:id="rId10"/>
      <w:footnotePr>
        <w:pos w:val="beneathText"/>
      </w:footnotePr>
      <w:pgSz w:w="12240" w:h="15840"/>
      <w:pgMar w:top="851" w:right="1134" w:bottom="1134" w:left="1134" w:header="284" w:footer="10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EC0DB" w14:textId="77777777" w:rsidR="000B23B4" w:rsidRDefault="000B23B4" w:rsidP="00DE5EE9">
      <w:r>
        <w:separator/>
      </w:r>
    </w:p>
  </w:endnote>
  <w:endnote w:type="continuationSeparator" w:id="0">
    <w:p w14:paraId="3EA92C7B" w14:textId="77777777" w:rsidR="000B23B4" w:rsidRDefault="000B23B4" w:rsidP="00DE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Times New Roman"/>
    <w:charset w:val="02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7DA82" w14:textId="13960740" w:rsidR="00202DFE" w:rsidRPr="00492182" w:rsidRDefault="00202DFE" w:rsidP="00492182">
    <w:pPr>
      <w:tabs>
        <w:tab w:val="center" w:pos="4536"/>
        <w:tab w:val="right" w:pos="9072"/>
      </w:tabs>
      <w:suppressAutoHyphens w:val="0"/>
      <w:overflowPunct/>
      <w:autoSpaceDE/>
      <w:spacing w:line="276" w:lineRule="auto"/>
      <w:textAlignment w:val="auto"/>
      <w:rPr>
        <w:rFonts w:ascii="Arial" w:hAnsi="Arial" w:cs="Arial"/>
        <w:sz w:val="16"/>
        <w:szCs w:val="16"/>
        <w:lang w:val="pl-PL"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AC3FF" w14:textId="77777777" w:rsidR="000B23B4" w:rsidRDefault="000B23B4" w:rsidP="00DE5EE9">
      <w:r>
        <w:separator/>
      </w:r>
    </w:p>
  </w:footnote>
  <w:footnote w:type="continuationSeparator" w:id="0">
    <w:p w14:paraId="6EAF7C41" w14:textId="77777777" w:rsidR="000B23B4" w:rsidRDefault="000B23B4" w:rsidP="00DE5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85B0B" w14:textId="1E5A7037" w:rsidR="00CC454C" w:rsidRDefault="00CC454C" w:rsidP="00CC454C">
    <w:pPr>
      <w:pStyle w:val="Nagwek"/>
      <w:jc w:val="center"/>
    </w:pPr>
  </w:p>
  <w:p w14:paraId="12130322" w14:textId="2AF8C513" w:rsidR="00CC454C" w:rsidRPr="00202DFE" w:rsidRDefault="00CC454C" w:rsidP="00202DFE">
    <w:pPr>
      <w:tabs>
        <w:tab w:val="center" w:pos="4536"/>
        <w:tab w:val="right" w:pos="9072"/>
      </w:tabs>
      <w:suppressAutoHyphens w:val="0"/>
      <w:overflowPunct/>
      <w:autoSpaceDE/>
      <w:spacing w:before="40" w:after="120"/>
      <w:jc w:val="center"/>
      <w:textAlignment w:val="auto"/>
      <w:rPr>
        <w:rFonts w:ascii="Tahoma" w:hAnsi="Tahoma" w:cs="Tahoma"/>
        <w:sz w:val="16"/>
        <w:szCs w:val="16"/>
        <w:lang w:val="pl-PL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F028FA4"/>
    <w:name w:val="WW8Num1"/>
    <w:lvl w:ilvl="0">
      <w:start w:val="1"/>
      <w:numFmt w:val="decimal"/>
      <w:pStyle w:val="Nagwek1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5D26B7D"/>
    <w:multiLevelType w:val="hybridMultilevel"/>
    <w:tmpl w:val="4F803DBE"/>
    <w:lvl w:ilvl="0" w:tplc="FEA0CB3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842CB"/>
    <w:multiLevelType w:val="hybridMultilevel"/>
    <w:tmpl w:val="5CB2B362"/>
    <w:lvl w:ilvl="0" w:tplc="3C3C4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E1FF7"/>
    <w:multiLevelType w:val="hybridMultilevel"/>
    <w:tmpl w:val="F606FB2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C792B3C"/>
    <w:multiLevelType w:val="multilevel"/>
    <w:tmpl w:val="A074F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CC4AFF"/>
    <w:multiLevelType w:val="hybridMultilevel"/>
    <w:tmpl w:val="C15C9EFC"/>
    <w:lvl w:ilvl="0" w:tplc="12DA738E">
      <w:start w:val="1"/>
      <w:numFmt w:val="upperRoman"/>
      <w:lvlText w:val="%1."/>
      <w:lvlJc w:val="left"/>
      <w:pPr>
        <w:ind w:left="6740" w:hanging="360"/>
      </w:pPr>
      <w:rPr>
        <w:rFonts w:ascii="Arial" w:eastAsiaTheme="majorEastAsia" w:hAnsi="Arial" w:cs="Arial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231491"/>
    <w:multiLevelType w:val="hybridMultilevel"/>
    <w:tmpl w:val="4C804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AAC0DA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91428"/>
    <w:multiLevelType w:val="hybridMultilevel"/>
    <w:tmpl w:val="E5C69194"/>
    <w:lvl w:ilvl="0" w:tplc="014C32B6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493E79"/>
    <w:multiLevelType w:val="hybridMultilevel"/>
    <w:tmpl w:val="B85087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72C3709"/>
    <w:multiLevelType w:val="hybridMultilevel"/>
    <w:tmpl w:val="3DF419B2"/>
    <w:lvl w:ilvl="0" w:tplc="947C0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334CC"/>
    <w:multiLevelType w:val="hybridMultilevel"/>
    <w:tmpl w:val="752A271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9AA45A9"/>
    <w:multiLevelType w:val="hybridMultilevel"/>
    <w:tmpl w:val="612665D2"/>
    <w:lvl w:ilvl="0" w:tplc="AA6C613E">
      <w:start w:val="1"/>
      <w:numFmt w:val="lowerLetter"/>
      <w:lvlText w:val="%1)"/>
      <w:lvlJc w:val="left"/>
      <w:pPr>
        <w:ind w:left="786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C5E6E93"/>
    <w:multiLevelType w:val="hybridMultilevel"/>
    <w:tmpl w:val="BEDA5F8C"/>
    <w:lvl w:ilvl="0" w:tplc="947C0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920465"/>
    <w:multiLevelType w:val="hybridMultilevel"/>
    <w:tmpl w:val="0E6CA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11FDF"/>
    <w:multiLevelType w:val="hybridMultilevel"/>
    <w:tmpl w:val="0BDEA646"/>
    <w:lvl w:ilvl="0" w:tplc="014C32B6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14293"/>
    <w:multiLevelType w:val="multilevel"/>
    <w:tmpl w:val="97EE1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DD420C"/>
    <w:multiLevelType w:val="hybridMultilevel"/>
    <w:tmpl w:val="17F6AA6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6DE3E8F"/>
    <w:multiLevelType w:val="hybridMultilevel"/>
    <w:tmpl w:val="555E927A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9FB4354"/>
    <w:multiLevelType w:val="hybridMultilevel"/>
    <w:tmpl w:val="430CB62E"/>
    <w:lvl w:ilvl="0" w:tplc="6EB8F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324FF"/>
    <w:multiLevelType w:val="hybridMultilevel"/>
    <w:tmpl w:val="183058D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F797802"/>
    <w:multiLevelType w:val="hybridMultilevel"/>
    <w:tmpl w:val="6AB28BF0"/>
    <w:lvl w:ilvl="0" w:tplc="6EB8F3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FBE4554"/>
    <w:multiLevelType w:val="hybridMultilevel"/>
    <w:tmpl w:val="EE221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535E7E"/>
    <w:multiLevelType w:val="hybridMultilevel"/>
    <w:tmpl w:val="D63C4B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4A4D3F"/>
    <w:multiLevelType w:val="multilevel"/>
    <w:tmpl w:val="CABAB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8C638EB"/>
    <w:multiLevelType w:val="hybridMultilevel"/>
    <w:tmpl w:val="7C203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D15C1F"/>
    <w:multiLevelType w:val="hybridMultilevel"/>
    <w:tmpl w:val="B526264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B0150D5"/>
    <w:multiLevelType w:val="hybridMultilevel"/>
    <w:tmpl w:val="3760E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1544E3"/>
    <w:multiLevelType w:val="hybridMultilevel"/>
    <w:tmpl w:val="743CB728"/>
    <w:lvl w:ilvl="0" w:tplc="2CAE9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290B63"/>
    <w:multiLevelType w:val="hybridMultilevel"/>
    <w:tmpl w:val="6646E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343F00"/>
    <w:multiLevelType w:val="hybridMultilevel"/>
    <w:tmpl w:val="3A4E4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BC6FD5"/>
    <w:multiLevelType w:val="hybridMultilevel"/>
    <w:tmpl w:val="24DA41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323A79"/>
    <w:multiLevelType w:val="hybridMultilevel"/>
    <w:tmpl w:val="ECC27D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0D760D"/>
    <w:multiLevelType w:val="hybridMultilevel"/>
    <w:tmpl w:val="241CC0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AAC0DA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6A395D"/>
    <w:multiLevelType w:val="hybridMultilevel"/>
    <w:tmpl w:val="C8C234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AD16FAF"/>
    <w:multiLevelType w:val="hybridMultilevel"/>
    <w:tmpl w:val="C52A5C6E"/>
    <w:lvl w:ilvl="0" w:tplc="702CA7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4F6D587E"/>
    <w:multiLevelType w:val="hybridMultilevel"/>
    <w:tmpl w:val="283CF0D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1C41533"/>
    <w:multiLevelType w:val="hybridMultilevel"/>
    <w:tmpl w:val="E8744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DB6A94"/>
    <w:multiLevelType w:val="hybridMultilevel"/>
    <w:tmpl w:val="A5E0F4B0"/>
    <w:lvl w:ilvl="0" w:tplc="BBB6E40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203DED"/>
    <w:multiLevelType w:val="hybridMultilevel"/>
    <w:tmpl w:val="CCF0ABA8"/>
    <w:lvl w:ilvl="0" w:tplc="014C32B6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FAA8B0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A7B7A92"/>
    <w:multiLevelType w:val="hybridMultilevel"/>
    <w:tmpl w:val="DA187AEC"/>
    <w:lvl w:ilvl="0" w:tplc="DA3CD8DE">
      <w:start w:val="1"/>
      <w:numFmt w:val="lowerLetter"/>
      <w:lvlText w:val="%1)"/>
      <w:lvlJc w:val="left"/>
      <w:pPr>
        <w:tabs>
          <w:tab w:val="num" w:pos="708"/>
        </w:tabs>
        <w:ind w:left="991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211599"/>
    <w:multiLevelType w:val="hybridMultilevel"/>
    <w:tmpl w:val="8BFA58D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5D3E64A8"/>
    <w:multiLevelType w:val="hybridMultilevel"/>
    <w:tmpl w:val="A8D2F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46D90"/>
    <w:multiLevelType w:val="hybridMultilevel"/>
    <w:tmpl w:val="A546E690"/>
    <w:lvl w:ilvl="0" w:tplc="D006FD9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61D7391A"/>
    <w:multiLevelType w:val="hybridMultilevel"/>
    <w:tmpl w:val="C7BC0B20"/>
    <w:lvl w:ilvl="0" w:tplc="014C32B6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FAA8B0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2A77C1D"/>
    <w:multiLevelType w:val="hybridMultilevel"/>
    <w:tmpl w:val="A302F31C"/>
    <w:lvl w:ilvl="0" w:tplc="DA3CD8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5E52EA"/>
    <w:multiLevelType w:val="hybridMultilevel"/>
    <w:tmpl w:val="356856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573B71"/>
    <w:multiLevelType w:val="hybridMultilevel"/>
    <w:tmpl w:val="543CEC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66C1270"/>
    <w:multiLevelType w:val="hybridMultilevel"/>
    <w:tmpl w:val="CF188324"/>
    <w:lvl w:ilvl="0" w:tplc="76E4A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C2E6C78"/>
    <w:multiLevelType w:val="hybridMultilevel"/>
    <w:tmpl w:val="EEFAB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6CDF73D4"/>
    <w:multiLevelType w:val="hybridMultilevel"/>
    <w:tmpl w:val="952AD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27056B"/>
    <w:multiLevelType w:val="hybridMultilevel"/>
    <w:tmpl w:val="93C0926C"/>
    <w:lvl w:ilvl="0" w:tplc="7C8CA19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73C82166"/>
    <w:multiLevelType w:val="hybridMultilevel"/>
    <w:tmpl w:val="F3FA5A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E668E6"/>
    <w:multiLevelType w:val="multilevel"/>
    <w:tmpl w:val="51C2F9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55" w15:restartNumberingAfterBreak="0">
    <w:nsid w:val="795C0FEB"/>
    <w:multiLevelType w:val="multilevel"/>
    <w:tmpl w:val="9F749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9EA4F6C"/>
    <w:multiLevelType w:val="multilevel"/>
    <w:tmpl w:val="6E727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A1665A2"/>
    <w:multiLevelType w:val="multilevel"/>
    <w:tmpl w:val="B150DF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8" w15:restartNumberingAfterBreak="0">
    <w:nsid w:val="7C786017"/>
    <w:multiLevelType w:val="hybridMultilevel"/>
    <w:tmpl w:val="C5386CEA"/>
    <w:lvl w:ilvl="0" w:tplc="026C5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CC71F6F"/>
    <w:multiLevelType w:val="hybridMultilevel"/>
    <w:tmpl w:val="45401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F5A8C5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D80B566">
      <w:start w:val="2"/>
      <w:numFmt w:val="bullet"/>
      <w:lvlText w:val=""/>
      <w:lvlJc w:val="left"/>
      <w:pPr>
        <w:ind w:left="2340" w:hanging="360"/>
      </w:pPr>
      <w:rPr>
        <w:rFonts w:ascii="Symbol" w:eastAsia="ArialNarrow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50742">
    <w:abstractNumId w:val="0"/>
  </w:num>
  <w:num w:numId="2" w16cid:durableId="704788921">
    <w:abstractNumId w:val="29"/>
  </w:num>
  <w:num w:numId="3" w16cid:durableId="1759710176">
    <w:abstractNumId w:val="23"/>
  </w:num>
  <w:num w:numId="4" w16cid:durableId="1729038541">
    <w:abstractNumId w:val="27"/>
  </w:num>
  <w:num w:numId="5" w16cid:durableId="1772503535">
    <w:abstractNumId w:val="30"/>
  </w:num>
  <w:num w:numId="6" w16cid:durableId="1385106417">
    <w:abstractNumId w:val="49"/>
  </w:num>
  <w:num w:numId="7" w16cid:durableId="2082021191">
    <w:abstractNumId w:val="55"/>
  </w:num>
  <w:num w:numId="8" w16cid:durableId="862596687">
    <w:abstractNumId w:val="25"/>
  </w:num>
  <w:num w:numId="9" w16cid:durableId="361831532">
    <w:abstractNumId w:val="17"/>
  </w:num>
  <w:num w:numId="10" w16cid:durableId="15359945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40750235">
    <w:abstractNumId w:val="4"/>
  </w:num>
  <w:num w:numId="12" w16cid:durableId="1270044341">
    <w:abstractNumId w:val="15"/>
  </w:num>
  <w:num w:numId="13" w16cid:durableId="1833137082">
    <w:abstractNumId w:val="34"/>
  </w:num>
  <w:num w:numId="14" w16cid:durableId="405958162">
    <w:abstractNumId w:val="3"/>
  </w:num>
  <w:num w:numId="15" w16cid:durableId="1718091978">
    <w:abstractNumId w:val="43"/>
  </w:num>
  <w:num w:numId="16" w16cid:durableId="312415684">
    <w:abstractNumId w:val="18"/>
  </w:num>
  <w:num w:numId="17" w16cid:durableId="2029679504">
    <w:abstractNumId w:val="8"/>
  </w:num>
  <w:num w:numId="18" w16cid:durableId="1315405587">
    <w:abstractNumId w:val="47"/>
  </w:num>
  <w:num w:numId="19" w16cid:durableId="400559827">
    <w:abstractNumId w:val="51"/>
  </w:num>
  <w:num w:numId="20" w16cid:durableId="1153838545">
    <w:abstractNumId w:val="33"/>
  </w:num>
  <w:num w:numId="21" w16cid:durableId="427891138">
    <w:abstractNumId w:val="32"/>
  </w:num>
  <w:num w:numId="22" w16cid:durableId="901870595">
    <w:abstractNumId w:val="11"/>
  </w:num>
  <w:num w:numId="23" w16cid:durableId="771365149">
    <w:abstractNumId w:val="6"/>
  </w:num>
  <w:num w:numId="24" w16cid:durableId="970862636">
    <w:abstractNumId w:val="56"/>
  </w:num>
  <w:num w:numId="25" w16cid:durableId="235752255">
    <w:abstractNumId w:val="10"/>
  </w:num>
  <w:num w:numId="26" w16cid:durableId="1908303458">
    <w:abstractNumId w:val="5"/>
  </w:num>
  <w:num w:numId="27" w16cid:durableId="388765254">
    <w:abstractNumId w:val="59"/>
  </w:num>
  <w:num w:numId="28" w16cid:durableId="2055612568">
    <w:abstractNumId w:val="37"/>
  </w:num>
  <w:num w:numId="29" w16cid:durableId="1667512584">
    <w:abstractNumId w:val="42"/>
  </w:num>
  <w:num w:numId="30" w16cid:durableId="1643650987">
    <w:abstractNumId w:val="21"/>
  </w:num>
  <w:num w:numId="31" w16cid:durableId="1065027512">
    <w:abstractNumId w:val="50"/>
  </w:num>
  <w:num w:numId="32" w16cid:durableId="1623073668">
    <w:abstractNumId w:val="12"/>
  </w:num>
  <w:num w:numId="33" w16cid:durableId="1763800722">
    <w:abstractNumId w:val="35"/>
  </w:num>
  <w:num w:numId="34" w16cid:durableId="113255547">
    <w:abstractNumId w:val="14"/>
  </w:num>
  <w:num w:numId="35" w16cid:durableId="371225614">
    <w:abstractNumId w:val="52"/>
  </w:num>
  <w:num w:numId="36" w16cid:durableId="2041735705">
    <w:abstractNumId w:val="48"/>
  </w:num>
  <w:num w:numId="37" w16cid:durableId="1589538224">
    <w:abstractNumId w:val="44"/>
  </w:num>
  <w:num w:numId="38" w16cid:durableId="1609193988">
    <w:abstractNumId w:val="36"/>
  </w:num>
  <w:num w:numId="39" w16cid:durableId="1002506337">
    <w:abstractNumId w:val="26"/>
  </w:num>
  <w:num w:numId="40" w16cid:durableId="2076273142">
    <w:abstractNumId w:val="38"/>
  </w:num>
  <w:num w:numId="41" w16cid:durableId="101732051">
    <w:abstractNumId w:val="7"/>
  </w:num>
  <w:num w:numId="42" w16cid:durableId="845829520">
    <w:abstractNumId w:val="57"/>
  </w:num>
  <w:num w:numId="43" w16cid:durableId="785008586">
    <w:abstractNumId w:val="19"/>
  </w:num>
  <w:num w:numId="44" w16cid:durableId="819225255">
    <w:abstractNumId w:val="58"/>
  </w:num>
  <w:num w:numId="45" w16cid:durableId="215363220">
    <w:abstractNumId w:val="20"/>
  </w:num>
  <w:num w:numId="46" w16cid:durableId="1680351543">
    <w:abstractNumId w:val="31"/>
  </w:num>
  <w:num w:numId="47" w16cid:durableId="1744912830">
    <w:abstractNumId w:val="28"/>
  </w:num>
  <w:num w:numId="48" w16cid:durableId="2003196358">
    <w:abstractNumId w:val="41"/>
  </w:num>
  <w:num w:numId="49" w16cid:durableId="1002244320">
    <w:abstractNumId w:val="22"/>
  </w:num>
  <w:num w:numId="50" w16cid:durableId="1649703300">
    <w:abstractNumId w:val="54"/>
  </w:num>
  <w:num w:numId="51" w16cid:durableId="347220833">
    <w:abstractNumId w:val="39"/>
  </w:num>
  <w:num w:numId="52" w16cid:durableId="2146584940">
    <w:abstractNumId w:val="16"/>
  </w:num>
  <w:num w:numId="53" w16cid:durableId="322322462">
    <w:abstractNumId w:val="40"/>
  </w:num>
  <w:num w:numId="54" w16cid:durableId="161167299">
    <w:abstractNumId w:val="45"/>
  </w:num>
  <w:num w:numId="55" w16cid:durableId="2111731415">
    <w:abstractNumId w:val="24"/>
  </w:num>
  <w:num w:numId="56" w16cid:durableId="514272369">
    <w:abstractNumId w:val="9"/>
  </w:num>
  <w:num w:numId="57" w16cid:durableId="1010791784">
    <w:abstractNumId w:val="53"/>
  </w:num>
  <w:num w:numId="58" w16cid:durableId="754938130">
    <w:abstractNumId w:val="4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FC9"/>
    <w:rsid w:val="00007E5D"/>
    <w:rsid w:val="00031B06"/>
    <w:rsid w:val="0003766F"/>
    <w:rsid w:val="00051007"/>
    <w:rsid w:val="0005332D"/>
    <w:rsid w:val="000553EC"/>
    <w:rsid w:val="00056124"/>
    <w:rsid w:val="0005639F"/>
    <w:rsid w:val="00062EB7"/>
    <w:rsid w:val="00064584"/>
    <w:rsid w:val="0006611B"/>
    <w:rsid w:val="00066FE2"/>
    <w:rsid w:val="00087728"/>
    <w:rsid w:val="000A4610"/>
    <w:rsid w:val="000A7365"/>
    <w:rsid w:val="000B020A"/>
    <w:rsid w:val="000B23B4"/>
    <w:rsid w:val="000B3CE2"/>
    <w:rsid w:val="000C1E21"/>
    <w:rsid w:val="000C36E6"/>
    <w:rsid w:val="000D23B6"/>
    <w:rsid w:val="000F0647"/>
    <w:rsid w:val="000F1BF6"/>
    <w:rsid w:val="00102540"/>
    <w:rsid w:val="00113689"/>
    <w:rsid w:val="001233AE"/>
    <w:rsid w:val="00140432"/>
    <w:rsid w:val="00145C46"/>
    <w:rsid w:val="00157FC8"/>
    <w:rsid w:val="001620E6"/>
    <w:rsid w:val="00165CF1"/>
    <w:rsid w:val="00185FF6"/>
    <w:rsid w:val="001A2482"/>
    <w:rsid w:val="001A3937"/>
    <w:rsid w:val="001A574B"/>
    <w:rsid w:val="001A73B3"/>
    <w:rsid w:val="001B7A73"/>
    <w:rsid w:val="001C0E59"/>
    <w:rsid w:val="001C4D3F"/>
    <w:rsid w:val="001D25A0"/>
    <w:rsid w:val="001D7C91"/>
    <w:rsid w:val="001E110E"/>
    <w:rsid w:val="001E21B2"/>
    <w:rsid w:val="001E5764"/>
    <w:rsid w:val="001F4A4D"/>
    <w:rsid w:val="00202DFE"/>
    <w:rsid w:val="002036F5"/>
    <w:rsid w:val="00207E45"/>
    <w:rsid w:val="002139D9"/>
    <w:rsid w:val="00220713"/>
    <w:rsid w:val="00224055"/>
    <w:rsid w:val="002432F8"/>
    <w:rsid w:val="00250AC2"/>
    <w:rsid w:val="00257E48"/>
    <w:rsid w:val="00274039"/>
    <w:rsid w:val="00274A26"/>
    <w:rsid w:val="00285B8C"/>
    <w:rsid w:val="00293DE4"/>
    <w:rsid w:val="0029452D"/>
    <w:rsid w:val="002A5577"/>
    <w:rsid w:val="002B73E0"/>
    <w:rsid w:val="002B7D96"/>
    <w:rsid w:val="002E03B2"/>
    <w:rsid w:val="002F6803"/>
    <w:rsid w:val="0030001A"/>
    <w:rsid w:val="00300D6C"/>
    <w:rsid w:val="0030652B"/>
    <w:rsid w:val="0031033F"/>
    <w:rsid w:val="0035093A"/>
    <w:rsid w:val="003536D8"/>
    <w:rsid w:val="00384E07"/>
    <w:rsid w:val="0039081D"/>
    <w:rsid w:val="003957D6"/>
    <w:rsid w:val="003A264F"/>
    <w:rsid w:val="003A39BE"/>
    <w:rsid w:val="003A3F83"/>
    <w:rsid w:val="003B0658"/>
    <w:rsid w:val="003B6798"/>
    <w:rsid w:val="003B6F3F"/>
    <w:rsid w:val="003E6F68"/>
    <w:rsid w:val="003E7EE2"/>
    <w:rsid w:val="003F4171"/>
    <w:rsid w:val="00400EC7"/>
    <w:rsid w:val="00402001"/>
    <w:rsid w:val="0040248A"/>
    <w:rsid w:val="00410324"/>
    <w:rsid w:val="00441498"/>
    <w:rsid w:val="004902F6"/>
    <w:rsid w:val="00492182"/>
    <w:rsid w:val="004A3243"/>
    <w:rsid w:val="004C518B"/>
    <w:rsid w:val="004D3205"/>
    <w:rsid w:val="004F0294"/>
    <w:rsid w:val="00501237"/>
    <w:rsid w:val="005026CD"/>
    <w:rsid w:val="00536182"/>
    <w:rsid w:val="00556BA9"/>
    <w:rsid w:val="00564CAA"/>
    <w:rsid w:val="005809E6"/>
    <w:rsid w:val="005956F7"/>
    <w:rsid w:val="005B1FF4"/>
    <w:rsid w:val="005C18AD"/>
    <w:rsid w:val="005C264B"/>
    <w:rsid w:val="005E0477"/>
    <w:rsid w:val="005E48E5"/>
    <w:rsid w:val="005E7092"/>
    <w:rsid w:val="005F40CC"/>
    <w:rsid w:val="00601984"/>
    <w:rsid w:val="00602C3C"/>
    <w:rsid w:val="006101C3"/>
    <w:rsid w:val="006326A8"/>
    <w:rsid w:val="0064366A"/>
    <w:rsid w:val="00643A8A"/>
    <w:rsid w:val="00661F8F"/>
    <w:rsid w:val="00680115"/>
    <w:rsid w:val="006845A8"/>
    <w:rsid w:val="00691A76"/>
    <w:rsid w:val="00695A1D"/>
    <w:rsid w:val="006A11B8"/>
    <w:rsid w:val="006B2560"/>
    <w:rsid w:val="006C6F21"/>
    <w:rsid w:val="006E3BE7"/>
    <w:rsid w:val="006E40D8"/>
    <w:rsid w:val="00700A0D"/>
    <w:rsid w:val="00703BB6"/>
    <w:rsid w:val="00712BC6"/>
    <w:rsid w:val="00726FFB"/>
    <w:rsid w:val="007318C2"/>
    <w:rsid w:val="007460FA"/>
    <w:rsid w:val="00750323"/>
    <w:rsid w:val="00754F6B"/>
    <w:rsid w:val="00757E34"/>
    <w:rsid w:val="00760685"/>
    <w:rsid w:val="00771141"/>
    <w:rsid w:val="00773D94"/>
    <w:rsid w:val="007977D0"/>
    <w:rsid w:val="007A1CB7"/>
    <w:rsid w:val="007B1248"/>
    <w:rsid w:val="007B3EAB"/>
    <w:rsid w:val="007C0D3A"/>
    <w:rsid w:val="007D1F4D"/>
    <w:rsid w:val="007D6D3F"/>
    <w:rsid w:val="007F34FB"/>
    <w:rsid w:val="008245D0"/>
    <w:rsid w:val="00833749"/>
    <w:rsid w:val="00844407"/>
    <w:rsid w:val="008544AD"/>
    <w:rsid w:val="00873359"/>
    <w:rsid w:val="00877873"/>
    <w:rsid w:val="008A3C1F"/>
    <w:rsid w:val="008B2323"/>
    <w:rsid w:val="008C454C"/>
    <w:rsid w:val="008D27D4"/>
    <w:rsid w:val="008E7DC9"/>
    <w:rsid w:val="008F07DC"/>
    <w:rsid w:val="008F645C"/>
    <w:rsid w:val="009030FF"/>
    <w:rsid w:val="00913033"/>
    <w:rsid w:val="0092487D"/>
    <w:rsid w:val="00924CDC"/>
    <w:rsid w:val="00925792"/>
    <w:rsid w:val="00937621"/>
    <w:rsid w:val="00952C45"/>
    <w:rsid w:val="00960F3A"/>
    <w:rsid w:val="00963914"/>
    <w:rsid w:val="0097202F"/>
    <w:rsid w:val="00972AAC"/>
    <w:rsid w:val="009979C0"/>
    <w:rsid w:val="009D1E5D"/>
    <w:rsid w:val="00A12985"/>
    <w:rsid w:val="00A32965"/>
    <w:rsid w:val="00A35449"/>
    <w:rsid w:val="00A41755"/>
    <w:rsid w:val="00A46A6B"/>
    <w:rsid w:val="00A6428B"/>
    <w:rsid w:val="00AA7EF9"/>
    <w:rsid w:val="00AB60FB"/>
    <w:rsid w:val="00AC6294"/>
    <w:rsid w:val="00AD24B9"/>
    <w:rsid w:val="00AE0073"/>
    <w:rsid w:val="00AE7730"/>
    <w:rsid w:val="00AF3E33"/>
    <w:rsid w:val="00B03CA5"/>
    <w:rsid w:val="00B30098"/>
    <w:rsid w:val="00B36208"/>
    <w:rsid w:val="00B4305B"/>
    <w:rsid w:val="00B45AEC"/>
    <w:rsid w:val="00B61BCE"/>
    <w:rsid w:val="00B71017"/>
    <w:rsid w:val="00B84B1E"/>
    <w:rsid w:val="00B86FC9"/>
    <w:rsid w:val="00B91A5B"/>
    <w:rsid w:val="00BB066A"/>
    <w:rsid w:val="00BB3F65"/>
    <w:rsid w:val="00BC54C7"/>
    <w:rsid w:val="00BD11AF"/>
    <w:rsid w:val="00BE6835"/>
    <w:rsid w:val="00C02482"/>
    <w:rsid w:val="00C0706A"/>
    <w:rsid w:val="00C1675E"/>
    <w:rsid w:val="00C24006"/>
    <w:rsid w:val="00C4135B"/>
    <w:rsid w:val="00C57E5E"/>
    <w:rsid w:val="00C607A1"/>
    <w:rsid w:val="00C6582E"/>
    <w:rsid w:val="00C77DDA"/>
    <w:rsid w:val="00C857B6"/>
    <w:rsid w:val="00C92FCA"/>
    <w:rsid w:val="00CA4014"/>
    <w:rsid w:val="00CB27C3"/>
    <w:rsid w:val="00CC454C"/>
    <w:rsid w:val="00CC7299"/>
    <w:rsid w:val="00CD105D"/>
    <w:rsid w:val="00CE3060"/>
    <w:rsid w:val="00CE356F"/>
    <w:rsid w:val="00D04AD2"/>
    <w:rsid w:val="00D13F4A"/>
    <w:rsid w:val="00D17332"/>
    <w:rsid w:val="00D24520"/>
    <w:rsid w:val="00D60887"/>
    <w:rsid w:val="00D644E3"/>
    <w:rsid w:val="00D77D8E"/>
    <w:rsid w:val="00DB4606"/>
    <w:rsid w:val="00DB59B4"/>
    <w:rsid w:val="00DE2028"/>
    <w:rsid w:val="00DE3BE0"/>
    <w:rsid w:val="00DE3D5C"/>
    <w:rsid w:val="00DE5EE9"/>
    <w:rsid w:val="00E023AD"/>
    <w:rsid w:val="00E15412"/>
    <w:rsid w:val="00E304C8"/>
    <w:rsid w:val="00E312C1"/>
    <w:rsid w:val="00E370E9"/>
    <w:rsid w:val="00E40071"/>
    <w:rsid w:val="00E46A70"/>
    <w:rsid w:val="00E625B4"/>
    <w:rsid w:val="00EA5BC5"/>
    <w:rsid w:val="00EA7A6C"/>
    <w:rsid w:val="00EB6C68"/>
    <w:rsid w:val="00EC1C27"/>
    <w:rsid w:val="00EC22AB"/>
    <w:rsid w:val="00EC4247"/>
    <w:rsid w:val="00ED1037"/>
    <w:rsid w:val="00ED39B6"/>
    <w:rsid w:val="00F036EC"/>
    <w:rsid w:val="00F05242"/>
    <w:rsid w:val="00F07D4B"/>
    <w:rsid w:val="00F120A0"/>
    <w:rsid w:val="00F349C9"/>
    <w:rsid w:val="00F467DC"/>
    <w:rsid w:val="00F527FD"/>
    <w:rsid w:val="00F60BBF"/>
    <w:rsid w:val="00F674B0"/>
    <w:rsid w:val="00F722F7"/>
    <w:rsid w:val="00F72DC2"/>
    <w:rsid w:val="00F86335"/>
    <w:rsid w:val="00F86DA9"/>
    <w:rsid w:val="00FB5BB9"/>
    <w:rsid w:val="00FB7C84"/>
    <w:rsid w:val="00FD615F"/>
    <w:rsid w:val="00FE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5A5A0"/>
  <w15:docId w15:val="{9F1E6C33-496F-4EA1-A7AE-C8D72003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overflowPunct w:val="0"/>
      <w:autoSpaceDE w:val="0"/>
      <w:textAlignment w:val="baseline"/>
    </w:pPr>
    <w:rPr>
      <w:lang w:val="en-US" w:eastAsia="ar-SA"/>
    </w:rPr>
  </w:style>
  <w:style w:type="paragraph" w:styleId="Nagwek1">
    <w:name w:val="heading 1"/>
    <w:basedOn w:val="Normalny"/>
    <w:next w:val="Normalny"/>
    <w:qFormat/>
    <w:rsid w:val="00DB4606"/>
    <w:pPr>
      <w:keepNext/>
      <w:numPr>
        <w:numId w:val="1"/>
      </w:numPr>
      <w:overflowPunct/>
      <w:autoSpaceDE/>
      <w:textAlignment w:val="auto"/>
      <w:outlineLvl w:val="0"/>
    </w:pPr>
    <w:rPr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sta21">
    <w:name w:val="Lista 21"/>
    <w:basedOn w:val="Normalny"/>
    <w:pPr>
      <w:ind w:left="566" w:hanging="283"/>
    </w:pPr>
    <w:rPr>
      <w:sz w:val="24"/>
      <w:szCs w:val="24"/>
    </w:rPr>
  </w:style>
  <w:style w:type="paragraph" w:styleId="Tekstdymka">
    <w:name w:val="Balloon Text"/>
    <w:basedOn w:val="Normalny"/>
    <w:semiHidden/>
    <w:rsid w:val="00EC22AB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ormalny"/>
    <w:rsid w:val="00CD105D"/>
    <w:pPr>
      <w:overflowPunct/>
      <w:autoSpaceDE/>
      <w:textAlignment w:val="auto"/>
    </w:pPr>
    <w:rPr>
      <w:sz w:val="24"/>
      <w:lang w:val="pl-PL"/>
    </w:rPr>
  </w:style>
  <w:style w:type="paragraph" w:customStyle="1" w:styleId="Tekstpodstawowy21">
    <w:name w:val="Tekst podstawowy 21"/>
    <w:basedOn w:val="Normalny"/>
    <w:rsid w:val="00EC1C27"/>
    <w:pPr>
      <w:widowControl w:val="0"/>
      <w:overflowPunct/>
      <w:autoSpaceDE/>
      <w:jc w:val="both"/>
      <w:textAlignment w:val="auto"/>
    </w:pPr>
    <w:rPr>
      <w:rFonts w:eastAsia="Lucida Sans Unicode"/>
      <w:b/>
      <w:sz w:val="24"/>
      <w:lang w:val="pl-PL"/>
    </w:rPr>
  </w:style>
  <w:style w:type="paragraph" w:styleId="Bezodstpw">
    <w:name w:val="No Spacing"/>
    <w:link w:val="BezodstpwZnak"/>
    <w:qFormat/>
    <w:rsid w:val="005026CD"/>
    <w:rPr>
      <w:sz w:val="24"/>
      <w:szCs w:val="24"/>
    </w:rPr>
  </w:style>
  <w:style w:type="character" w:customStyle="1" w:styleId="BezodstpwZnak">
    <w:name w:val="Bez odstępów Znak"/>
    <w:link w:val="Bezodstpw"/>
    <w:rsid w:val="005026CD"/>
    <w:rPr>
      <w:sz w:val="24"/>
      <w:szCs w:val="24"/>
    </w:rPr>
  </w:style>
  <w:style w:type="paragraph" w:styleId="NormalnyWeb">
    <w:name w:val="Normal (Web)"/>
    <w:basedOn w:val="Normalny"/>
    <w:rsid w:val="00A35449"/>
    <w:pPr>
      <w:widowControl w:val="0"/>
      <w:overflowPunct/>
      <w:autoSpaceDE/>
      <w:spacing w:before="280" w:after="280"/>
      <w:jc w:val="both"/>
      <w:textAlignment w:val="auto"/>
    </w:pPr>
    <w:rPr>
      <w:rFonts w:eastAsia="Lucida Sans Unicode"/>
      <w:lang w:val="pl-PL"/>
    </w:rPr>
  </w:style>
  <w:style w:type="paragraph" w:styleId="HTML-wstpniesformatowany">
    <w:name w:val="HTML Preformatted"/>
    <w:basedOn w:val="Normalny"/>
    <w:link w:val="HTML-wstpniesformatowanyZnak"/>
    <w:rsid w:val="00A354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textAlignment w:val="auto"/>
    </w:pPr>
    <w:rPr>
      <w:rFonts w:ascii="Courier New" w:hAnsi="Courier New" w:cs="Courier New"/>
      <w:lang w:val="pl-PL" w:eastAsia="pl-PL"/>
    </w:rPr>
  </w:style>
  <w:style w:type="character" w:customStyle="1" w:styleId="HTML-wstpniesformatowanyZnak">
    <w:name w:val="HTML - wstępnie sformatowany Znak"/>
    <w:link w:val="HTML-wstpniesformatowany"/>
    <w:rsid w:val="00A35449"/>
    <w:rPr>
      <w:rFonts w:ascii="Courier New" w:hAnsi="Courier New" w:cs="Courier New"/>
    </w:rPr>
  </w:style>
  <w:style w:type="paragraph" w:styleId="Nagwek">
    <w:name w:val="header"/>
    <w:basedOn w:val="Normalny"/>
    <w:link w:val="NagwekZnak"/>
    <w:uiPriority w:val="99"/>
    <w:rsid w:val="00DE5E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E5EE9"/>
    <w:rPr>
      <w:lang w:val="en-US" w:eastAsia="ar-SA"/>
    </w:rPr>
  </w:style>
  <w:style w:type="paragraph" w:styleId="Stopka">
    <w:name w:val="footer"/>
    <w:basedOn w:val="Normalny"/>
    <w:link w:val="StopkaZnak"/>
    <w:uiPriority w:val="99"/>
    <w:rsid w:val="00DE5EE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E5EE9"/>
    <w:rPr>
      <w:lang w:val="en-US" w:eastAsia="ar-SA"/>
    </w:r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,Dot pt,Nagłowek 3,lp1"/>
    <w:basedOn w:val="Normalny"/>
    <w:link w:val="AkapitzlistZnak"/>
    <w:uiPriority w:val="34"/>
    <w:qFormat/>
    <w:rsid w:val="00925792"/>
    <w:pPr>
      <w:ind w:left="720"/>
      <w:contextualSpacing/>
    </w:pPr>
  </w:style>
  <w:style w:type="paragraph" w:customStyle="1" w:styleId="Default">
    <w:name w:val="Default"/>
    <w:rsid w:val="00EC424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basedOn w:val="Domylnaczcionkaakapitu"/>
    <w:link w:val="Akapitzlist"/>
    <w:uiPriority w:val="34"/>
    <w:qFormat/>
    <w:locked/>
    <w:rsid w:val="008B2323"/>
    <w:rPr>
      <w:lang w:val="en-US"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4D320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D3205"/>
    <w:rPr>
      <w:sz w:val="16"/>
      <w:szCs w:val="16"/>
      <w:lang w:val="en-US" w:eastAsia="ar-SA"/>
    </w:rPr>
  </w:style>
  <w:style w:type="paragraph" w:styleId="Tekstpodstawowywcity">
    <w:name w:val="Body Text Indent"/>
    <w:basedOn w:val="Normalny"/>
    <w:link w:val="TekstpodstawowywcityZnak"/>
    <w:unhideWhenUsed/>
    <w:rsid w:val="004D320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D3205"/>
    <w:rPr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D19D5-83B8-48A5-BD75-0A3E4F183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2831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NR  ZP1 – 29/2008</vt:lpstr>
    </vt:vector>
  </TitlesOfParts>
  <Company>Olesno</Company>
  <LinksUpToDate>false</LinksUpToDate>
  <CharactersWithSpaces>19784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NR  ZP1 – 29/2008</dc:title>
  <dc:subject/>
  <dc:creator>ZOZ</dc:creator>
  <cp:keywords/>
  <cp:lastModifiedBy>Kamil Brzęczek</cp:lastModifiedBy>
  <cp:revision>2</cp:revision>
  <cp:lastPrinted>2019-02-12T08:34:00Z</cp:lastPrinted>
  <dcterms:created xsi:type="dcterms:W3CDTF">2026-05-06T10:07:00Z</dcterms:created>
  <dcterms:modified xsi:type="dcterms:W3CDTF">2026-05-06T10:07:00Z</dcterms:modified>
</cp:coreProperties>
</file>